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2068B3" w:rsidRPr="002068B3" w:rsidTr="002068B3">
        <w:trPr>
          <w:trHeight w:val="961"/>
          <w:jc w:val="center"/>
        </w:trPr>
        <w:tc>
          <w:tcPr>
            <w:tcW w:w="3321" w:type="dxa"/>
          </w:tcPr>
          <w:p w:rsidR="002068B3" w:rsidRPr="002068B3" w:rsidRDefault="002068B3" w:rsidP="002068B3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2068B3" w:rsidRPr="002068B3" w:rsidRDefault="002068B3" w:rsidP="002068B3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8B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2068B3" w:rsidRPr="002068B3" w:rsidRDefault="002068B3" w:rsidP="002068B3">
            <w:pPr>
              <w:spacing w:after="0" w:line="240" w:lineRule="auto"/>
              <w:ind w:right="-142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068B3" w:rsidRPr="002068B3" w:rsidRDefault="002068B3" w:rsidP="002068B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68B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068B3" w:rsidRPr="002068B3" w:rsidRDefault="002068B3" w:rsidP="002068B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68B3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2068B3" w:rsidRPr="002068B3" w:rsidRDefault="002068B3" w:rsidP="002068B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68B3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2068B3" w:rsidRPr="002068B3" w:rsidRDefault="002068B3" w:rsidP="002068B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068B3" w:rsidRPr="002068B3" w:rsidRDefault="002068B3" w:rsidP="0020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B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68B3" w:rsidRPr="002068B3" w:rsidRDefault="002068B3" w:rsidP="0020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2068B3" w:rsidRPr="002068B3" w:rsidRDefault="002068B3" w:rsidP="0020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068B3" w:rsidRPr="002068B3" w:rsidRDefault="002068B3" w:rsidP="0020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B3" w:rsidRPr="002068B3" w:rsidRDefault="002068B3" w:rsidP="0020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</w:t>
      </w:r>
      <w:r w:rsidRPr="002068B3">
        <w:rPr>
          <w:rFonts w:ascii="Times New Roman" w:hAnsi="Times New Roman" w:cs="Times New Roman"/>
          <w:sz w:val="28"/>
          <w:szCs w:val="28"/>
        </w:rPr>
        <w:t>.2021                                 с. Черный Отрог                                        №</w:t>
      </w:r>
      <w:r w:rsidR="00051CEA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2068B3" w:rsidRDefault="002068B3" w:rsidP="002068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068B3" w:rsidRPr="002068B3" w:rsidRDefault="002068B3" w:rsidP="002068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04A31" w:rsidRPr="00C04A31" w:rsidRDefault="00C04A31" w:rsidP="002068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04A31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 w:rsidR="0032203C">
        <w:rPr>
          <w:rFonts w:ascii="Times New Roman" w:eastAsia="Times New Roman" w:hAnsi="Times New Roman" w:cs="Times New Roman"/>
          <w:sz w:val="28"/>
          <w:szCs w:val="24"/>
        </w:rPr>
        <w:t>Чёрноотрожский сельсовет Саракташского района Оренбургской области</w:t>
      </w:r>
    </w:p>
    <w:p w:rsidR="0032203C" w:rsidRDefault="0032203C" w:rsidP="00322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8B3" w:rsidRDefault="002068B3" w:rsidP="00322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32203C" w:rsidRDefault="00C04A31" w:rsidP="00206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3C">
        <w:rPr>
          <w:rFonts w:ascii="Times New Roman" w:hAnsi="Times New Roman" w:cs="Times New Roman"/>
          <w:sz w:val="28"/>
          <w:szCs w:val="28"/>
        </w:rPr>
        <w:t>На основании Федерального закона от 06</w:t>
      </w:r>
      <w:r w:rsidR="002068B3">
        <w:rPr>
          <w:rFonts w:ascii="Times New Roman" w:hAnsi="Times New Roman" w:cs="Times New Roman"/>
          <w:sz w:val="28"/>
          <w:szCs w:val="28"/>
        </w:rPr>
        <w:t>.10.2003 №131-ФЗ «</w:t>
      </w:r>
      <w:r w:rsidRPr="003220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068B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2203C">
        <w:rPr>
          <w:rFonts w:ascii="Times New Roman" w:hAnsi="Times New Roman" w:cs="Times New Roman"/>
          <w:sz w:val="28"/>
          <w:szCs w:val="28"/>
        </w:rPr>
        <w:t xml:space="preserve">, Жилищного кодекса Российской Федерации, </w:t>
      </w:r>
      <w:hyperlink r:id="rId6" w:history="1"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EE0EB6" w:rsidRPr="0032203C">
        <w:rPr>
          <w:rFonts w:ascii="Times New Roman" w:hAnsi="Times New Roman" w:cs="Times New Roman"/>
          <w:sz w:val="28"/>
          <w:szCs w:val="28"/>
        </w:rPr>
        <w:t>5</w:t>
      </w:r>
      <w:r w:rsidRPr="003220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068B3">
        <w:rPr>
          <w:rFonts w:ascii="Times New Roman" w:hAnsi="Times New Roman" w:cs="Times New Roman"/>
          <w:sz w:val="28"/>
          <w:szCs w:val="28"/>
        </w:rPr>
        <w:t>Чё</w:t>
      </w:r>
      <w:r w:rsidR="0032203C">
        <w:rPr>
          <w:rFonts w:ascii="Times New Roman" w:hAnsi="Times New Roman" w:cs="Times New Roman"/>
          <w:sz w:val="28"/>
          <w:szCs w:val="28"/>
        </w:rPr>
        <w:t>рноотрожский сельсовет Саракташского района</w:t>
      </w:r>
      <w:r w:rsidR="00206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2068B3" w:rsidRPr="002068B3" w:rsidRDefault="002068B3" w:rsidP="002068B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8B3" w:rsidRPr="002068B3" w:rsidRDefault="002068B3" w:rsidP="002068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2068B3" w:rsidRPr="002068B3" w:rsidRDefault="002068B3" w:rsidP="0020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8B3" w:rsidRPr="002068B3" w:rsidRDefault="002068B3" w:rsidP="0020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РЕШИЛ:</w:t>
      </w:r>
    </w:p>
    <w:p w:rsidR="0032203C" w:rsidRDefault="00C04A31" w:rsidP="00206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46" w:history="1">
        <w:r w:rsidRPr="00EE0E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 w:rsidR="0032203C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>
        <w:rPr>
          <w:rFonts w:ascii="Times New Roman" w:hAnsi="Times New Roman" w:cs="Times New Roman"/>
          <w:sz w:val="28"/>
          <w:szCs w:val="28"/>
        </w:rPr>
        <w:t>Саракташск</w:t>
      </w:r>
      <w:r w:rsidR="0032203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203C">
        <w:rPr>
          <w:rFonts w:ascii="Times New Roman" w:hAnsi="Times New Roman" w:cs="Times New Roman"/>
          <w:sz w:val="28"/>
          <w:szCs w:val="28"/>
        </w:rPr>
        <w:t>а</w:t>
      </w:r>
      <w:r w:rsidR="00206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068B3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8B3" w:rsidRDefault="002068B3" w:rsidP="00206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и </w:t>
      </w:r>
      <w:r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2068B3" w:rsidRDefault="002068B3" w:rsidP="002068B3">
      <w:pPr>
        <w:tabs>
          <w:tab w:val="left" w:pos="136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2068B3" w:rsidRDefault="002068B3" w:rsidP="002068B3">
      <w:pPr>
        <w:tabs>
          <w:tab w:val="left" w:pos="13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8B3" w:rsidRPr="002068B3" w:rsidRDefault="002068B3" w:rsidP="002068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547"/>
        <w:gridCol w:w="2628"/>
        <w:gridCol w:w="1257"/>
        <w:gridCol w:w="3928"/>
        <w:gridCol w:w="104"/>
      </w:tblGrid>
      <w:tr w:rsidR="002068B3" w:rsidRPr="002068B3" w:rsidTr="002068B3">
        <w:trPr>
          <w:gridAfter w:val="1"/>
          <w:wAfter w:w="104" w:type="dxa"/>
        </w:trPr>
        <w:tc>
          <w:tcPr>
            <w:tcW w:w="4175" w:type="dxa"/>
            <w:gridSpan w:val="2"/>
            <w:hideMark/>
          </w:tcPr>
          <w:p w:rsidR="002068B3" w:rsidRPr="002068B3" w:rsidRDefault="002068B3" w:rsidP="0020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8B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2068B3" w:rsidRPr="002068B3" w:rsidRDefault="002068B3" w:rsidP="0020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hideMark/>
          </w:tcPr>
          <w:p w:rsidR="002068B3" w:rsidRPr="002068B3" w:rsidRDefault="002068B3" w:rsidP="0020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8B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068B3" w:rsidRPr="002068B3" w:rsidTr="002068B3">
        <w:trPr>
          <w:gridAfter w:val="1"/>
          <w:wAfter w:w="104" w:type="dxa"/>
        </w:trPr>
        <w:tc>
          <w:tcPr>
            <w:tcW w:w="4175" w:type="dxa"/>
            <w:gridSpan w:val="2"/>
          </w:tcPr>
          <w:p w:rsidR="002068B3" w:rsidRPr="002068B3" w:rsidRDefault="002068B3" w:rsidP="0020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8B3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2068B3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2068B3" w:rsidRPr="002068B3" w:rsidRDefault="002068B3" w:rsidP="0020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2068B3" w:rsidRPr="002068B3" w:rsidRDefault="002068B3" w:rsidP="00206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2068B3" w:rsidRPr="002068B3" w:rsidRDefault="002068B3" w:rsidP="0020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8B3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2068B3" w:rsidRPr="002068B3" w:rsidRDefault="002068B3" w:rsidP="0020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B3" w:rsidRPr="002068B3" w:rsidTr="002068B3">
        <w:tc>
          <w:tcPr>
            <w:tcW w:w="1547" w:type="dxa"/>
          </w:tcPr>
          <w:p w:rsidR="002068B3" w:rsidRPr="002068B3" w:rsidRDefault="002068B3" w:rsidP="002068B3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B3" w:rsidRPr="002068B3" w:rsidRDefault="002068B3" w:rsidP="002068B3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B3" w:rsidRPr="002068B3" w:rsidRDefault="002068B3" w:rsidP="002068B3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8B3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7" w:type="dxa"/>
            <w:gridSpan w:val="4"/>
          </w:tcPr>
          <w:p w:rsidR="002068B3" w:rsidRPr="002068B3" w:rsidRDefault="002068B3" w:rsidP="002068B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8B3" w:rsidRPr="002068B3" w:rsidRDefault="002068B3" w:rsidP="002068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B3" w:rsidRPr="002068B3" w:rsidRDefault="002068B3" w:rsidP="002068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8B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2068B3">
              <w:rPr>
                <w:rFonts w:ascii="Times New Roman" w:hAnsi="Times New Roman" w:cs="Times New Roman"/>
                <w:sz w:val="28"/>
                <w:szCs w:val="28"/>
              </w:rPr>
              <w:t>, прокуратуре района, администрации сельсовета, официальный сайт сельсовета, места для обнародования НПА, в дело</w:t>
            </w:r>
          </w:p>
          <w:p w:rsidR="002068B3" w:rsidRPr="002068B3" w:rsidRDefault="002068B3" w:rsidP="002068B3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B3" w:rsidRPr="002068B3" w:rsidRDefault="002068B3" w:rsidP="002068B3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A31" w:rsidRDefault="00C04A31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2068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68B3" w:rsidRDefault="002068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068B3" w:rsidRPr="002068B3" w:rsidRDefault="002068B3" w:rsidP="002068B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068B3" w:rsidRPr="002068B3" w:rsidRDefault="002068B3" w:rsidP="002068B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068B3" w:rsidRPr="002068B3" w:rsidRDefault="002068B3" w:rsidP="002068B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2068B3" w:rsidRPr="002068B3" w:rsidRDefault="002068B3" w:rsidP="002068B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от  17.12.2021   №</w:t>
      </w:r>
      <w:r w:rsidR="00051CEA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3B2FBB" w:rsidRPr="002068B3" w:rsidRDefault="003B2FBB" w:rsidP="002068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EB6" w:rsidRPr="003B2FBB" w:rsidRDefault="00EE0EB6" w:rsidP="002068B3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yandex-sans" w:eastAsia="Times New Roman" w:hAnsi="yandex-sans" w:cs="Times New Roman"/>
          <w:sz w:val="18"/>
          <w:szCs w:val="18"/>
        </w:rPr>
      </w:pPr>
      <w:r w:rsidRPr="003B2F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 w:rsidR="003B2FBB">
        <w:rPr>
          <w:rFonts w:ascii="Times New Roman" w:eastAsia="Times New Roman" w:hAnsi="Times New Roman" w:cs="Times New Roman"/>
          <w:bCs/>
          <w:sz w:val="28"/>
          <w:szCs w:val="28"/>
        </w:rPr>
        <w:t>Чёрноотрожский сельсовет Саракташского района Оренбургской области</w:t>
      </w:r>
      <w:r w:rsidRPr="003B2FB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Положение)</w:t>
      </w:r>
    </w:p>
    <w:p w:rsidR="00EE0EB6" w:rsidRPr="003B2FBB" w:rsidRDefault="00EE0EB6" w:rsidP="002068B3">
      <w:pPr>
        <w:shd w:val="clear" w:color="auto" w:fill="FFFFFF"/>
        <w:spacing w:before="374" w:after="23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B2FBB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Чёрноотрожский сельсовет Саракташского района Оренбургской области  (далее - плата за наем).</w:t>
      </w:r>
    </w:p>
    <w:p w:rsidR="00EE0EB6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1.2.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2068B3" w:rsidRPr="003B2FBB" w:rsidRDefault="002068B3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Pr="003B2FBB" w:rsidRDefault="00EE0EB6" w:rsidP="002068B3">
      <w:pPr>
        <w:shd w:val="clear" w:color="auto" w:fill="FFFFFF"/>
        <w:spacing w:after="23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2. Порядок расчета размера платы за наем жилого помещения</w:t>
      </w:r>
    </w:p>
    <w:p w:rsidR="003B2FBB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фонда, определяется по формуле: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фонда;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платы за наем жилого помещения;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жение дома;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Кс - 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коэффициент соответствия платы;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686" w:rsidRPr="003B2FBB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или муниципального жилищного фонда (в отдельных комнатах в общежитиях исходя и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з площади этих комнат) (кв. м).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2.2. Базовый размер платы за наем жилого помещения определяется по формуле: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0,001,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где: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8B3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  <w:r w:rsidR="002068B3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FBB" w:rsidRDefault="00EE0EB6" w:rsidP="00F47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квадратного метра общей площади квартир на вторичном рынке жилья в Оренбургской области, 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со</w:t>
      </w:r>
      <w:r w:rsidR="003B2FBB">
        <w:rPr>
          <w:rFonts w:ascii="Times New Roman" w:eastAsia="Times New Roman" w:hAnsi="Times New Roman" w:cs="Times New Roman"/>
          <w:sz w:val="28"/>
          <w:szCs w:val="28"/>
        </w:rPr>
        <w:t>ставляет 39654,81 руб.</w:t>
      </w:r>
    </w:p>
    <w:p w:rsidR="00F474BB" w:rsidRDefault="00EE0EB6" w:rsidP="00F47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2.3. Значение коэффициен</w:t>
      </w:r>
      <w:r w:rsidR="00F474BB">
        <w:rPr>
          <w:rFonts w:ascii="Times New Roman" w:eastAsia="Times New Roman" w:hAnsi="Times New Roman" w:cs="Times New Roman"/>
          <w:sz w:val="28"/>
          <w:szCs w:val="28"/>
        </w:rPr>
        <w:t xml:space="preserve">та, характеризующего качество и 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благоустройство жилого помещения, месторасположение дома (Кj), определяется по формуле:</w:t>
      </w:r>
      <w:r w:rsidR="00F474BB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4BB" w:rsidRDefault="00EE0EB6" w:rsidP="00F47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К1 - коэффициент, характеризу</w:t>
      </w:r>
      <w:r w:rsidR="007159D9">
        <w:rPr>
          <w:rFonts w:ascii="Times New Roman" w:eastAsia="Times New Roman" w:hAnsi="Times New Roman" w:cs="Times New Roman"/>
          <w:sz w:val="28"/>
          <w:szCs w:val="28"/>
        </w:rPr>
        <w:t>ющий качество жилого помещения;</w:t>
      </w:r>
      <w:r w:rsidR="00F474BB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4BB" w:rsidRDefault="00EE0EB6" w:rsidP="00F47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К2 - коэффициент, характеризующий бл</w:t>
      </w:r>
      <w:r w:rsidR="007159D9">
        <w:rPr>
          <w:rFonts w:ascii="Times New Roman" w:eastAsia="Times New Roman" w:hAnsi="Times New Roman" w:cs="Times New Roman"/>
          <w:sz w:val="28"/>
          <w:szCs w:val="28"/>
        </w:rPr>
        <w:t>агоустройство жилого помещения;</w:t>
      </w:r>
      <w:r w:rsidR="00F474BB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0EB6" w:rsidRPr="003B2FBB" w:rsidRDefault="00EE0EB6" w:rsidP="00F47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К3 - коэффициент, характеризующий месторасположение дома.</w:t>
      </w:r>
    </w:p>
    <w:p w:rsidR="00F474BB" w:rsidRDefault="00F474BB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EB6" w:rsidRDefault="00EE0EB6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bCs/>
          <w:sz w:val="28"/>
          <w:szCs w:val="28"/>
        </w:rPr>
        <w:t>3. Коэффициенты, характеризующие качество и благоустройство жилого помещения, месторасположение дома</w:t>
      </w:r>
    </w:p>
    <w:p w:rsidR="00F474BB" w:rsidRPr="003B2FBB" w:rsidRDefault="00F474BB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Pr="003B2FBB" w:rsidRDefault="00EE0EB6" w:rsidP="002068B3">
      <w:pPr>
        <w:shd w:val="clear" w:color="auto" w:fill="FFFFFF"/>
        <w:spacing w:after="23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3.1. Коэффициент, характеризующий качество жилого помещения (К1)</w:t>
      </w:r>
    </w:p>
    <w:tbl>
      <w:tblPr>
        <w:tblW w:w="9339" w:type="dxa"/>
        <w:tblCellSpacing w:w="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"/>
        <w:gridCol w:w="4995"/>
        <w:gridCol w:w="2916"/>
      </w:tblGrid>
      <w:tr w:rsidR="00EE0EB6" w:rsidRPr="003B2FBB" w:rsidTr="00F474BB">
        <w:trPr>
          <w:tblCellSpacing w:w="0" w:type="dxa"/>
        </w:trPr>
        <w:tc>
          <w:tcPr>
            <w:tcW w:w="1428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F474BB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91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(К3)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428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91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428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91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428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91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F474BB" w:rsidRDefault="00F474BB" w:rsidP="002068B3">
      <w:pPr>
        <w:shd w:val="clear" w:color="auto" w:fill="FFFFFF"/>
        <w:spacing w:after="23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9D9" w:rsidRPr="003B2FBB" w:rsidRDefault="00EE0EB6" w:rsidP="00F474BB">
      <w:pPr>
        <w:shd w:val="clear" w:color="auto" w:fill="FFFFFF"/>
        <w:spacing w:after="2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3.2. Коэффициент, характеризующий б</w:t>
      </w:r>
      <w:r w:rsidR="007159D9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жилого помещения 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(К2)</w:t>
      </w:r>
    </w:p>
    <w:tbl>
      <w:tblPr>
        <w:tblW w:w="9461" w:type="dxa"/>
        <w:tblCellSpacing w:w="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4995"/>
        <w:gridCol w:w="2906"/>
      </w:tblGrid>
      <w:tr w:rsidR="00EE0EB6" w:rsidRPr="003B2FBB" w:rsidTr="00F474BB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F474BB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290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(К1)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ind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все виды благоустройства &lt;*&gt;</w:t>
            </w:r>
          </w:p>
        </w:tc>
        <w:tc>
          <w:tcPr>
            <w:tcW w:w="290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ind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не все виды благоустройства (отсутствует один вид благоустройства)</w:t>
            </w:r>
          </w:p>
        </w:tc>
        <w:tc>
          <w:tcPr>
            <w:tcW w:w="290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560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ind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не все виды благоустройства (отсутствует два и более видов благоустройства), коммунальные квартиры</w:t>
            </w:r>
          </w:p>
        </w:tc>
        <w:tc>
          <w:tcPr>
            <w:tcW w:w="2906" w:type="dxa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EE0EB6" w:rsidRPr="003B2F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0716F6" w:rsidRDefault="00EE0EB6" w:rsidP="00F474BB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lastRenderedPageBreak/>
        <w:t>&lt;*&gt; Под видами благоустройства понимается: горячее, холодное водоснабжение, водоотведение, электроснабжение, газосн</w:t>
      </w:r>
      <w:r w:rsidR="000716F6">
        <w:rPr>
          <w:rFonts w:ascii="Times New Roman" w:eastAsia="Times New Roman" w:hAnsi="Times New Roman" w:cs="Times New Roman"/>
          <w:sz w:val="28"/>
          <w:szCs w:val="28"/>
        </w:rPr>
        <w:t>абжение, центральное отопление.</w:t>
      </w:r>
    </w:p>
    <w:p w:rsidR="00EE0EB6" w:rsidRPr="003B2FBB" w:rsidRDefault="00EE0EB6" w:rsidP="002068B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3.3. Коэффициент, характеризующий месторасположение дома (К3)</w:t>
      </w:r>
    </w:p>
    <w:tbl>
      <w:tblPr>
        <w:tblW w:w="9498" w:type="dxa"/>
        <w:tblCellSpacing w:w="0" w:type="dxa"/>
        <w:tblInd w:w="1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4961"/>
        <w:gridCol w:w="3119"/>
      </w:tblGrid>
      <w:tr w:rsidR="00EE0EB6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F474BB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E0EB6"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(К2)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7159D9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Чёрный Отрог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3B2FBB" w:rsidRDefault="00EE0EB6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159D9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Pr="003B2FBB" w:rsidRDefault="007159D9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Чёрный Отрог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Pr="003B2FBB" w:rsidRDefault="007159D9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F66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9D9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Студенцы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F66A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9D9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Аблязово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159D9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7159D9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Изяк-Никитино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159D9" w:rsidRDefault="00AF66AF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716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66AF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F66AF" w:rsidRDefault="00AF66AF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F66AF" w:rsidRDefault="00AF66AF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Никитино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F66AF" w:rsidRDefault="00AF66AF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F66AF" w:rsidRPr="003B2FBB" w:rsidTr="00F474BB">
        <w:trPr>
          <w:tblCellSpacing w:w="0" w:type="dxa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F66AF" w:rsidRDefault="00AF66AF" w:rsidP="00F474BB">
            <w:pPr>
              <w:spacing w:after="100" w:afterAutospacing="1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F66AF" w:rsidRDefault="00AF66AF" w:rsidP="002068B3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F66AF" w:rsidRDefault="00AF66AF" w:rsidP="002068B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716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474BB" w:rsidRDefault="00F474BB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Default="00EE0EB6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4. Коэффициент соответствия платы</w:t>
      </w:r>
    </w:p>
    <w:p w:rsidR="00F474BB" w:rsidRPr="003B2FBB" w:rsidRDefault="00F474BB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Pr="003B2FBB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4.1.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EE0EB6" w:rsidRPr="003B2F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71686"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Установить величину коэффициента соответствия платы в размере:</w:t>
      </w:r>
    </w:p>
    <w:p w:rsidR="00EE0EB6" w:rsidRPr="003B2FBB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0 -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EE0EB6" w:rsidRPr="003B2FBB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0 -для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</w:t>
      </w:r>
      <w:r w:rsidR="000716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16F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группы, а также семьи, имеющие детей-инвалидов</w:t>
      </w:r>
      <w:r w:rsidR="000716F6">
        <w:rPr>
          <w:rFonts w:ascii="Times New Roman" w:eastAsia="Times New Roman" w:hAnsi="Times New Roman" w:cs="Times New Roman"/>
          <w:sz w:val="28"/>
          <w:szCs w:val="28"/>
        </w:rPr>
        <w:t>, многодетные семьи.</w:t>
      </w:r>
    </w:p>
    <w:p w:rsidR="00EE0EB6" w:rsidRDefault="00EE0EB6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0,2- для прочих категорий граждан.</w:t>
      </w:r>
    </w:p>
    <w:p w:rsidR="00F474BB" w:rsidRPr="003B2FBB" w:rsidRDefault="00F474BB" w:rsidP="0020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Default="00EE0EB6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5. Пример расчета за пользованием жилым помещением (платы за наем) по договорам и договорам социального найма жилых помещений</w:t>
      </w:r>
    </w:p>
    <w:p w:rsidR="00F474BB" w:rsidRPr="003B2FBB" w:rsidRDefault="00F474BB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Pr="00F474BB" w:rsidRDefault="00EE0EB6" w:rsidP="00F47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Исходные данные для расчета платы за пользование жилым помещением (плата за наем) по договорам и договорам социального найма жилых помещений с 1 </w:t>
      </w:r>
      <w:r w:rsidR="000716F6" w:rsidRPr="00F474B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716F6" w:rsidRPr="00F474B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E0EB6" w:rsidRPr="00F474BB" w:rsidRDefault="00EE0EB6" w:rsidP="00F474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BB">
        <w:rPr>
          <w:rFonts w:ascii="Times New Roman" w:eastAsia="Times New Roman" w:hAnsi="Times New Roman" w:cs="Times New Roman"/>
          <w:sz w:val="28"/>
          <w:szCs w:val="28"/>
        </w:rPr>
        <w:t>Базовая ставка платы за жилое помещение (платы за наем) – </w:t>
      </w:r>
      <w:r w:rsidR="000716F6" w:rsidRPr="00F474BB">
        <w:rPr>
          <w:rFonts w:ascii="Times New Roman" w:eastAsia="Times New Roman" w:hAnsi="Times New Roman" w:cs="Times New Roman"/>
          <w:bCs/>
          <w:sz w:val="28"/>
          <w:szCs w:val="28"/>
        </w:rPr>
        <w:t>39,7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> руб. в</w:t>
      </w:r>
      <w:r w:rsidR="00F474BB">
        <w:rPr>
          <w:rFonts w:ascii="Times New Roman" w:eastAsia="Times New Roman" w:hAnsi="Times New Roman" w:cs="Times New Roman"/>
          <w:sz w:val="28"/>
          <w:szCs w:val="28"/>
        </w:rPr>
        <w:t xml:space="preserve"> месяц за 1 кв.м. общей площади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474BB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F474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7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EB6" w:rsidRPr="003B2FBB" w:rsidRDefault="00EE0EB6" w:rsidP="00F474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lastRenderedPageBreak/>
        <w:t>Жилое помещение, для которого определяется плата за пользование жилым помещением – отдельная квартира, площадью </w:t>
      </w:r>
      <w:r w:rsidRPr="00F474BB">
        <w:rPr>
          <w:rFonts w:ascii="Times New Roman" w:eastAsia="Times New Roman" w:hAnsi="Times New Roman" w:cs="Times New Roman"/>
          <w:bCs/>
          <w:sz w:val="28"/>
          <w:szCs w:val="28"/>
        </w:rPr>
        <w:t>43,2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 кв.м. (П</w:t>
      </w:r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j)</w:t>
      </w:r>
      <w:r w:rsidR="00F47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EB6" w:rsidRPr="003B2FBB" w:rsidRDefault="00EE0EB6" w:rsidP="002068B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Коэффициент соответствия платы – </w:t>
      </w:r>
      <w:r w:rsidRPr="00F474BB">
        <w:rPr>
          <w:rFonts w:ascii="Times New Roman" w:eastAsia="Times New Roman" w:hAnsi="Times New Roman" w:cs="Times New Roman"/>
          <w:bCs/>
          <w:sz w:val="28"/>
          <w:szCs w:val="28"/>
        </w:rPr>
        <w:t>0,2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 (Кс)</w:t>
      </w:r>
      <w:r w:rsidR="00F47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EB6" w:rsidRPr="003B2FBB" w:rsidRDefault="00EE0EB6" w:rsidP="00F474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Показатели качества, благоустройства и местоположения, используемые в примере:</w:t>
      </w:r>
    </w:p>
    <w:p w:rsidR="00EE0EB6" w:rsidRPr="003B2F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3938"/>
        <w:gridCol w:w="3544"/>
      </w:tblGrid>
      <w:tr w:rsidR="00EE0EB6" w:rsidRPr="003B2FBB" w:rsidTr="00F474BB">
        <w:trPr>
          <w:tblCellSpacing w:w="0" w:type="dxa"/>
        </w:trPr>
        <w:tc>
          <w:tcPr>
            <w:tcW w:w="19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948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99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стен: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EB6" w:rsidRPr="003B2FBB" w:rsidTr="00F474BB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0EB6" w:rsidRPr="003B2FBB" w:rsidRDefault="00EE0EB6" w:rsidP="00F4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- блочный, крупнопанельный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948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9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948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месторасположения</w:t>
            </w:r>
          </w:p>
        </w:tc>
      </w:tr>
      <w:tr w:rsidR="00EE0EB6" w:rsidRPr="003B2FBB" w:rsidTr="00F474BB">
        <w:trPr>
          <w:tblCellSpacing w:w="0" w:type="dxa"/>
        </w:trPr>
        <w:tc>
          <w:tcPr>
            <w:tcW w:w="19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0716F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Чёрный Отрог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3B2FBB" w:rsidRDefault="00EE0EB6" w:rsidP="00F474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474BB" w:rsidRDefault="00F474BB" w:rsidP="00F474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Pr="00F474BB" w:rsidRDefault="00EE0EB6" w:rsidP="00F474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74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74BB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> – коэффициент, характеризующий качество и благоустройство жилого помещения, месторасположение дома;</w:t>
      </w:r>
    </w:p>
    <w:p w:rsidR="00EE0EB6" w:rsidRPr="00F474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74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74BB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>= </w:t>
      </w:r>
      <w:r w:rsidR="00CF37AE" w:rsidRPr="00CF37AE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>= </w:t>
      </w:r>
      <w:r w:rsidRPr="00F474BB">
        <w:rPr>
          <w:rFonts w:ascii="Times New Roman" w:eastAsia="Times New Roman" w:hAnsi="Times New Roman" w:cs="Times New Roman"/>
          <w:bCs/>
          <w:sz w:val="28"/>
          <w:szCs w:val="28"/>
        </w:rPr>
        <w:t>0,96</w:t>
      </w:r>
    </w:p>
    <w:p w:rsidR="00EE0EB6" w:rsidRPr="00F474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74BB">
        <w:rPr>
          <w:rFonts w:ascii="Times New Roman" w:eastAsia="Times New Roman" w:hAnsi="Times New Roman" w:cs="Times New Roman"/>
          <w:sz w:val="28"/>
          <w:szCs w:val="28"/>
        </w:rPr>
        <w:t>Плата за наем Пнj, определяется по следующей формуле:</w:t>
      </w:r>
    </w:p>
    <w:p w:rsidR="00EE0EB6" w:rsidRPr="00F474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74BB">
        <w:rPr>
          <w:rFonts w:ascii="Times New Roman" w:eastAsia="Times New Roman" w:hAnsi="Times New Roman" w:cs="Times New Roman"/>
          <w:sz w:val="28"/>
          <w:szCs w:val="28"/>
        </w:rPr>
        <w:t>Пнj = Нб x Кj x Кс x Пj</w:t>
      </w:r>
    </w:p>
    <w:p w:rsidR="00EE0EB6" w:rsidRPr="00F474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4BB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0716F6" w:rsidRPr="00F474BB">
        <w:rPr>
          <w:rFonts w:ascii="Times New Roman" w:eastAsia="Times New Roman" w:hAnsi="Times New Roman" w:cs="Times New Roman"/>
          <w:sz w:val="28"/>
          <w:szCs w:val="28"/>
        </w:rPr>
        <w:t>39,7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4B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>0,2 </w:t>
      </w:r>
      <w:r w:rsidRPr="00F474B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> 0,96 = </w:t>
      </w:r>
      <w:r w:rsidR="000716F6" w:rsidRPr="00F474BB">
        <w:rPr>
          <w:rFonts w:ascii="Times New Roman" w:eastAsia="Times New Roman" w:hAnsi="Times New Roman" w:cs="Times New Roman"/>
          <w:bCs/>
          <w:sz w:val="28"/>
          <w:szCs w:val="28"/>
        </w:rPr>
        <w:t>7,62</w:t>
      </w:r>
      <w:r w:rsidRPr="00F474B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за 1 кв.м.</w:t>
      </w:r>
    </w:p>
    <w:p w:rsidR="00EE0EB6" w:rsidRPr="00F474BB" w:rsidRDefault="00EE0EB6" w:rsidP="00206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 w:rsidRPr="00F474B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 равна 7,</w:t>
      </w:r>
      <w:r w:rsidR="000716F6" w:rsidRPr="00F474BB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 руб. за 1 кв. м. </w:t>
      </w:r>
      <w:proofErr w:type="gramStart"/>
      <w:r w:rsidRPr="00F474B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gramEnd"/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 43,2 кв.м. = </w:t>
      </w:r>
      <w:r w:rsidR="000716F6" w:rsidRPr="00F474BB">
        <w:rPr>
          <w:rFonts w:ascii="Times New Roman" w:eastAsia="Times New Roman" w:hAnsi="Times New Roman" w:cs="Times New Roman"/>
          <w:sz w:val="28"/>
          <w:szCs w:val="28"/>
        </w:rPr>
        <w:t>329,2</w:t>
      </w:r>
      <w:r w:rsidRPr="00F474BB">
        <w:rPr>
          <w:rFonts w:ascii="Times New Roman" w:eastAsia="Times New Roman" w:hAnsi="Times New Roman" w:cs="Times New Roman"/>
          <w:sz w:val="28"/>
          <w:szCs w:val="28"/>
        </w:rPr>
        <w:t xml:space="preserve"> рублей в месяц.</w:t>
      </w:r>
    </w:p>
    <w:p w:rsidR="00EE0EB6" w:rsidRPr="00F474BB" w:rsidRDefault="00EE0EB6" w:rsidP="002068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Pr="003B2FBB" w:rsidRDefault="00EE0EB6" w:rsidP="002068B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0EB6" w:rsidRPr="003B2FBB" w:rsidSect="004B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31"/>
    <w:rsid w:val="00051CEA"/>
    <w:rsid w:val="000716F6"/>
    <w:rsid w:val="00142DB7"/>
    <w:rsid w:val="002068B3"/>
    <w:rsid w:val="002219EE"/>
    <w:rsid w:val="0025397F"/>
    <w:rsid w:val="0032203C"/>
    <w:rsid w:val="00392797"/>
    <w:rsid w:val="003B2FBB"/>
    <w:rsid w:val="004B5527"/>
    <w:rsid w:val="00561C96"/>
    <w:rsid w:val="007159D9"/>
    <w:rsid w:val="007A0CC4"/>
    <w:rsid w:val="009B3771"/>
    <w:rsid w:val="009E03B9"/>
    <w:rsid w:val="00A32112"/>
    <w:rsid w:val="00AF66AF"/>
    <w:rsid w:val="00B04DFA"/>
    <w:rsid w:val="00C04A31"/>
    <w:rsid w:val="00CF37AE"/>
    <w:rsid w:val="00D71686"/>
    <w:rsid w:val="00DC3F05"/>
    <w:rsid w:val="00E86638"/>
    <w:rsid w:val="00EE0EB6"/>
    <w:rsid w:val="00F474BB"/>
    <w:rsid w:val="00F93B78"/>
    <w:rsid w:val="00F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68B3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44;&#1086;&#1082;&#1091;&#1084;&#1077;&#1085;&#1090;&#1099;%20&#1057;&#1054;&#1042;&#1045;&#1058;&#1040;%20&#1044;&#1045;&#1055;&#1059;&#1058;&#1040;&#1058;&#1054;&#1042;%20&#1090;&#1088;&#1077;&#1090;&#1100;&#1077;&#1075;&#1086;%20&#1089;&#1086;&#1079;&#1099;&#1074;&#1072;\38%20&#1079;&#1072;&#1089;&#1077;&#1076;&#1072;&#1085;&#1080;&#1077;%20&#1074;&#1085;&#1077;&#1086;&#1095;&#1077;&#1088;&#1077;&#1076;&#1085;&#1086;&#1077;\&#1056;&#1045;&#1064;&#1045;&#1053;&#1048;&#1045;%20&#1085;&#1072;&#1081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4DC0D96A021E94194C8AD7FABA2A0B15FBA6BBFABD3AB7A9281A6F25A081F5A8F8B04E06F97C98D2F447fDy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2018-07-25T03:53:00Z</cp:lastPrinted>
  <dcterms:created xsi:type="dcterms:W3CDTF">2021-12-17T07:12:00Z</dcterms:created>
  <dcterms:modified xsi:type="dcterms:W3CDTF">2021-12-20T08:22:00Z</dcterms:modified>
</cp:coreProperties>
</file>