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B3C" w:rsidRDefault="00587B3C" w:rsidP="00587B3C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tbl>
      <w:tblPr>
        <w:tblW w:w="9760" w:type="dxa"/>
        <w:jc w:val="center"/>
        <w:tblLook w:val="01E0"/>
      </w:tblPr>
      <w:tblGrid>
        <w:gridCol w:w="3321"/>
        <w:gridCol w:w="2977"/>
        <w:gridCol w:w="3462"/>
      </w:tblGrid>
      <w:tr w:rsidR="00587B3C" w:rsidRPr="001C59CB" w:rsidTr="009F5A1A">
        <w:trPr>
          <w:trHeight w:val="961"/>
          <w:jc w:val="center"/>
        </w:trPr>
        <w:tc>
          <w:tcPr>
            <w:tcW w:w="3321" w:type="dxa"/>
          </w:tcPr>
          <w:p w:rsidR="00587B3C" w:rsidRPr="001C59CB" w:rsidRDefault="00587B3C" w:rsidP="009F5A1A">
            <w:pPr>
              <w:tabs>
                <w:tab w:val="left" w:pos="710"/>
              </w:tabs>
              <w:ind w:right="-142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587B3C" w:rsidRPr="001C59CB" w:rsidRDefault="00587B3C" w:rsidP="009F5A1A">
            <w:pPr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59CB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438150" cy="628650"/>
                  <wp:effectExtent l="19050" t="0" r="0" b="0"/>
                  <wp:docPr id="3" name="Рисунок 1" descr="gerb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587B3C" w:rsidRPr="001C59CB" w:rsidRDefault="00587B3C" w:rsidP="009F5A1A">
            <w:pPr>
              <w:ind w:right="-142"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87B3C" w:rsidRPr="00761838" w:rsidRDefault="00587B3C" w:rsidP="00587B3C">
      <w:pPr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761838">
        <w:rPr>
          <w:rFonts w:ascii="Times New Roman" w:hAnsi="Times New Roman" w:cs="Times New Roman"/>
          <w:b/>
          <w:caps/>
          <w:sz w:val="28"/>
          <w:szCs w:val="28"/>
        </w:rPr>
        <w:t>СОВЕТ ДЕПУТАТОВ муниципального образования Чёрноотрожский сельсовет Саракташского района оренбургской области</w:t>
      </w:r>
    </w:p>
    <w:p w:rsidR="00587B3C" w:rsidRPr="00761838" w:rsidRDefault="00587B3C" w:rsidP="00587B3C">
      <w:pPr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761838">
        <w:rPr>
          <w:rFonts w:ascii="Times New Roman" w:hAnsi="Times New Roman" w:cs="Times New Roman"/>
          <w:b/>
          <w:caps/>
          <w:sz w:val="28"/>
          <w:szCs w:val="28"/>
        </w:rPr>
        <w:t>пятый созыв</w:t>
      </w:r>
    </w:p>
    <w:p w:rsidR="00587B3C" w:rsidRPr="00761838" w:rsidRDefault="00587B3C" w:rsidP="00587B3C">
      <w:pPr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587B3C" w:rsidRPr="00EE53EA" w:rsidRDefault="00587B3C" w:rsidP="00587B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E53EA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EE53EA">
        <w:rPr>
          <w:rFonts w:ascii="Times New Roman" w:hAnsi="Times New Roman" w:cs="Times New Roman"/>
          <w:b/>
          <w:sz w:val="28"/>
          <w:szCs w:val="28"/>
        </w:rPr>
        <w:t xml:space="preserve"> Е Ш Е Н И Е</w:t>
      </w:r>
    </w:p>
    <w:p w:rsidR="00587B3C" w:rsidRPr="00EE53EA" w:rsidRDefault="00587B3C" w:rsidP="00587B3C">
      <w:pPr>
        <w:ind w:right="-1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E53EA">
        <w:rPr>
          <w:rFonts w:ascii="Times New Roman" w:hAnsi="Times New Roman" w:cs="Times New Roman"/>
          <w:sz w:val="28"/>
          <w:szCs w:val="28"/>
        </w:rPr>
        <w:t xml:space="preserve">восьмого очередного заседания Совета депутатов </w:t>
      </w:r>
    </w:p>
    <w:p w:rsidR="00587B3C" w:rsidRPr="00EE53EA" w:rsidRDefault="00587B3C" w:rsidP="00587B3C">
      <w:pPr>
        <w:ind w:right="-1"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E53EA">
        <w:rPr>
          <w:rFonts w:ascii="Times New Roman" w:hAnsi="Times New Roman" w:cs="Times New Roman"/>
          <w:sz w:val="28"/>
          <w:szCs w:val="28"/>
        </w:rPr>
        <w:t>Чёрноотрожского</w:t>
      </w:r>
      <w:proofErr w:type="spellEnd"/>
      <w:r w:rsidRPr="00EE53EA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EE53EA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EE53EA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пятого созыва</w:t>
      </w:r>
    </w:p>
    <w:p w:rsidR="00587B3C" w:rsidRPr="00EE53EA" w:rsidRDefault="00587B3C" w:rsidP="00587B3C">
      <w:pPr>
        <w:rPr>
          <w:rFonts w:ascii="Times New Roman" w:hAnsi="Times New Roman" w:cs="Times New Roman"/>
          <w:sz w:val="28"/>
          <w:szCs w:val="28"/>
        </w:rPr>
      </w:pPr>
    </w:p>
    <w:p w:rsidR="00587B3C" w:rsidRPr="00644670" w:rsidRDefault="00587B3C" w:rsidP="00587B3C">
      <w:pPr>
        <w:jc w:val="both"/>
        <w:rPr>
          <w:rFonts w:ascii="Times New Roman" w:hAnsi="Times New Roman" w:cs="Times New Roman"/>
          <w:sz w:val="28"/>
          <w:szCs w:val="28"/>
        </w:rPr>
      </w:pPr>
      <w:r w:rsidRPr="00EE53EA">
        <w:rPr>
          <w:rFonts w:ascii="Times New Roman" w:hAnsi="Times New Roman" w:cs="Times New Roman"/>
          <w:sz w:val="28"/>
          <w:szCs w:val="28"/>
        </w:rPr>
        <w:t xml:space="preserve">08.06.2026                                    с. Черный Отрог           </w:t>
      </w:r>
      <w:r w:rsidR="00857566">
        <w:rPr>
          <w:rFonts w:ascii="Times New Roman" w:hAnsi="Times New Roman" w:cs="Times New Roman"/>
          <w:sz w:val="28"/>
          <w:szCs w:val="28"/>
        </w:rPr>
        <w:t xml:space="preserve">                              №</w:t>
      </w:r>
      <w:r w:rsidR="00DE03EE">
        <w:rPr>
          <w:rFonts w:ascii="Times New Roman" w:hAnsi="Times New Roman" w:cs="Times New Roman"/>
          <w:sz w:val="28"/>
          <w:szCs w:val="28"/>
        </w:rPr>
        <w:t>52</w:t>
      </w:r>
    </w:p>
    <w:p w:rsidR="00D87AE4" w:rsidRPr="00D87AE4" w:rsidRDefault="00D87AE4" w:rsidP="00D87AE4">
      <w:pPr>
        <w:rPr>
          <w:rFonts w:ascii="Times New Roman" w:hAnsi="Times New Roman" w:cs="Times New Roman"/>
          <w:sz w:val="28"/>
          <w:szCs w:val="28"/>
        </w:rPr>
      </w:pPr>
    </w:p>
    <w:p w:rsidR="00F21F7F" w:rsidRDefault="00F21F7F" w:rsidP="00F21F7F">
      <w:pPr>
        <w:shd w:val="clear" w:color="auto" w:fill="FFFFFF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2C18F0" w:rsidRPr="00C628B5" w:rsidRDefault="002C18F0" w:rsidP="00F21F7F">
      <w:pPr>
        <w:shd w:val="clear" w:color="auto" w:fill="FFFFFF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6C769D" w:rsidRDefault="00587B3C" w:rsidP="00EB5840">
      <w:pPr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 </w:t>
      </w:r>
      <w:r w:rsidR="006C769D">
        <w:rPr>
          <w:rFonts w:ascii="Times New Roman CYR" w:hAnsi="Times New Roman CYR" w:cs="Times New Roman CYR"/>
          <w:sz w:val="28"/>
          <w:szCs w:val="28"/>
        </w:rPr>
        <w:t xml:space="preserve">реализации инициативных проектов на территории </w:t>
      </w:r>
      <w:proofErr w:type="spellStart"/>
      <w:r w:rsidR="006C769D">
        <w:rPr>
          <w:rFonts w:ascii="Times New Roman CYR" w:hAnsi="Times New Roman CYR" w:cs="Times New Roman CYR"/>
          <w:sz w:val="28"/>
          <w:szCs w:val="28"/>
        </w:rPr>
        <w:t>Чёрноотрожского</w:t>
      </w:r>
      <w:proofErr w:type="spellEnd"/>
      <w:r w:rsidR="006C769D">
        <w:rPr>
          <w:rFonts w:ascii="Times New Roman CYR" w:hAnsi="Times New Roman CYR" w:cs="Times New Roman CYR"/>
          <w:sz w:val="28"/>
          <w:szCs w:val="28"/>
        </w:rPr>
        <w:t xml:space="preserve"> сельсовета</w:t>
      </w:r>
      <w:r w:rsidRPr="00587B3C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587B3C">
        <w:rPr>
          <w:rFonts w:ascii="Times New Roman CYR" w:hAnsi="Times New Roman CYR" w:cs="Times New Roman CYR"/>
          <w:sz w:val="28"/>
          <w:szCs w:val="28"/>
        </w:rPr>
        <w:t xml:space="preserve"> 2026 </w:t>
      </w:r>
      <w:r>
        <w:rPr>
          <w:rFonts w:ascii="Times New Roman CYR" w:hAnsi="Times New Roman CYR" w:cs="Times New Roman CYR"/>
          <w:sz w:val="28"/>
          <w:szCs w:val="28"/>
        </w:rPr>
        <w:t>году и определении инициативных проектов для участия в конкурсном отборе на 2027 год</w:t>
      </w:r>
      <w:r w:rsidRPr="00587B3C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7A51D1" w:rsidRDefault="007A51D1" w:rsidP="00EB5840">
      <w:pPr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6C769D" w:rsidRPr="00F91875" w:rsidRDefault="006C769D" w:rsidP="00EB58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A51D1" w:rsidRDefault="002967B4" w:rsidP="007A51D1">
      <w:pPr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6D5934">
        <w:rPr>
          <w:rFonts w:ascii="Times New Roman" w:hAnsi="Times New Roman" w:cs="Times New Roman"/>
          <w:spacing w:val="-2"/>
          <w:sz w:val="28"/>
          <w:szCs w:val="28"/>
        </w:rPr>
        <w:t xml:space="preserve">В соответствии с Федеральным законом от 06.10.2003 № 131-ФЗ </w:t>
      </w:r>
      <w:r w:rsidRPr="006D5934">
        <w:rPr>
          <w:rFonts w:ascii="Times New Roman" w:hAnsi="Times New Roman" w:cs="Times New Roman"/>
          <w:sz w:val="28"/>
          <w:szCs w:val="28"/>
        </w:rPr>
        <w:t xml:space="preserve">«Об общих принципах организации местного самоуправления в Российской Федерации», </w:t>
      </w:r>
      <w:r>
        <w:rPr>
          <w:rFonts w:ascii="Times New Roman" w:hAnsi="Times New Roman" w:cs="Times New Roman"/>
          <w:sz w:val="28"/>
          <w:szCs w:val="28"/>
        </w:rPr>
        <w:t>заслушав</w:t>
      </w:r>
      <w:r w:rsidRPr="006D59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обсудив </w:t>
      </w:r>
      <w:r w:rsidRPr="006D5934">
        <w:rPr>
          <w:rFonts w:ascii="Times New Roman" w:hAnsi="Times New Roman" w:cs="Times New Roman"/>
          <w:sz w:val="28"/>
          <w:szCs w:val="28"/>
        </w:rPr>
        <w:t xml:space="preserve">информацию </w:t>
      </w:r>
      <w:r w:rsidR="00D44BFE">
        <w:rPr>
          <w:rFonts w:ascii="Times New Roman" w:hAnsi="Times New Roman" w:cs="Times New Roman"/>
          <w:sz w:val="28"/>
          <w:szCs w:val="28"/>
        </w:rPr>
        <w:t xml:space="preserve">главы </w:t>
      </w:r>
      <w:r w:rsidR="006C769D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D44BFE">
        <w:rPr>
          <w:rFonts w:ascii="Times New Roman" w:hAnsi="Times New Roman" w:cs="Times New Roman"/>
          <w:sz w:val="28"/>
          <w:szCs w:val="28"/>
        </w:rPr>
        <w:t>Чёрноотрожск</w:t>
      </w:r>
      <w:r w:rsidR="006C769D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="006C769D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D44B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6C769D">
        <w:rPr>
          <w:rFonts w:ascii="Times New Roman CYR" w:hAnsi="Times New Roman CYR" w:cs="Times New Roman CYR"/>
          <w:sz w:val="28"/>
          <w:szCs w:val="28"/>
        </w:rPr>
        <w:t xml:space="preserve"> реализации инициативных проектов на территории </w:t>
      </w:r>
      <w:proofErr w:type="spellStart"/>
      <w:r w:rsidR="006C769D">
        <w:rPr>
          <w:rFonts w:ascii="Times New Roman CYR" w:hAnsi="Times New Roman CYR" w:cs="Times New Roman CYR"/>
          <w:sz w:val="28"/>
          <w:szCs w:val="28"/>
        </w:rPr>
        <w:t>Чёрноотрожского</w:t>
      </w:r>
      <w:proofErr w:type="spellEnd"/>
      <w:r w:rsidR="006C769D">
        <w:rPr>
          <w:rFonts w:ascii="Times New Roman CYR" w:hAnsi="Times New Roman CYR" w:cs="Times New Roman CYR"/>
          <w:sz w:val="28"/>
          <w:szCs w:val="28"/>
        </w:rPr>
        <w:t xml:space="preserve"> сельсовета</w:t>
      </w:r>
      <w:r w:rsidR="007A51D1">
        <w:rPr>
          <w:rFonts w:ascii="Times New Roman CYR" w:hAnsi="Times New Roman CYR" w:cs="Times New Roman CYR"/>
          <w:sz w:val="28"/>
          <w:szCs w:val="28"/>
        </w:rPr>
        <w:t xml:space="preserve"> в 2026 году и определении инициативных проектов для участия в конкурсном отборе на 2027 год</w:t>
      </w:r>
      <w:r w:rsidR="007A51D1" w:rsidRPr="00587B3C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2967B4" w:rsidRPr="006D5934" w:rsidRDefault="002967B4" w:rsidP="002967B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1D86" w:rsidRPr="00151FD8" w:rsidRDefault="00D21D86" w:rsidP="00D21D86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151FD8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proofErr w:type="spellStart"/>
      <w:r w:rsidR="00F73FFF">
        <w:rPr>
          <w:rFonts w:ascii="Times New Roman" w:hAnsi="Times New Roman" w:cs="Times New Roman"/>
          <w:sz w:val="28"/>
          <w:szCs w:val="28"/>
        </w:rPr>
        <w:t>Чёрноотрожского</w:t>
      </w:r>
      <w:proofErr w:type="spellEnd"/>
      <w:r w:rsidR="00F73FFF">
        <w:rPr>
          <w:rFonts w:ascii="Times New Roman" w:hAnsi="Times New Roman" w:cs="Times New Roman"/>
          <w:sz w:val="28"/>
          <w:szCs w:val="28"/>
        </w:rPr>
        <w:t xml:space="preserve"> </w:t>
      </w:r>
      <w:r w:rsidRPr="00151FD8">
        <w:rPr>
          <w:rFonts w:ascii="Times New Roman" w:hAnsi="Times New Roman" w:cs="Times New Roman"/>
          <w:sz w:val="28"/>
          <w:szCs w:val="28"/>
        </w:rPr>
        <w:t>сельсовета</w:t>
      </w:r>
    </w:p>
    <w:p w:rsidR="00D21D86" w:rsidRPr="00151FD8" w:rsidRDefault="00D21D86" w:rsidP="00D21D86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D21D86" w:rsidRPr="00151FD8" w:rsidRDefault="00D21D86" w:rsidP="00D21D86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151FD8">
        <w:rPr>
          <w:rFonts w:ascii="Times New Roman" w:hAnsi="Times New Roman" w:cs="Times New Roman"/>
          <w:sz w:val="28"/>
          <w:szCs w:val="28"/>
        </w:rPr>
        <w:t>Р Е Ш И Л :</w:t>
      </w:r>
    </w:p>
    <w:p w:rsidR="006C769D" w:rsidRDefault="006C769D" w:rsidP="006C769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769D" w:rsidRDefault="007A51D1" w:rsidP="007A51D1">
      <w:pPr>
        <w:ind w:firstLine="709"/>
        <w:jc w:val="both"/>
        <w:rPr>
          <w:rFonts w:ascii="Times New Roman" w:hAnsi="Times New Roman"/>
          <w:color w:val="000000"/>
          <w:spacing w:val="-7"/>
          <w:w w:val="10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И</w:t>
      </w:r>
      <w:r w:rsidR="00EB5840" w:rsidRPr="006C769D">
        <w:rPr>
          <w:rFonts w:ascii="Times New Roman" w:hAnsi="Times New Roman" w:cs="Times New Roman"/>
          <w:sz w:val="28"/>
          <w:szCs w:val="28"/>
        </w:rPr>
        <w:t xml:space="preserve">нформацию </w:t>
      </w:r>
      <w:r w:rsidR="00C63431" w:rsidRPr="006C769D">
        <w:rPr>
          <w:rFonts w:ascii="Times New Roman" w:hAnsi="Times New Roman"/>
          <w:color w:val="000000"/>
          <w:spacing w:val="-7"/>
          <w:w w:val="101"/>
          <w:sz w:val="28"/>
          <w:szCs w:val="28"/>
        </w:rPr>
        <w:t>о</w:t>
      </w:r>
      <w:r w:rsidR="006C769D" w:rsidRPr="006C769D">
        <w:rPr>
          <w:rFonts w:ascii="Times New Roman" w:hAnsi="Times New Roman"/>
          <w:color w:val="000000"/>
          <w:spacing w:val="-7"/>
          <w:w w:val="101"/>
          <w:sz w:val="28"/>
          <w:szCs w:val="28"/>
        </w:rPr>
        <w:t xml:space="preserve"> </w:t>
      </w:r>
      <w:r w:rsidR="006C769D" w:rsidRPr="006C769D">
        <w:rPr>
          <w:rFonts w:ascii="Times New Roman CYR" w:hAnsi="Times New Roman CYR" w:cs="Times New Roman CYR"/>
          <w:sz w:val="28"/>
          <w:szCs w:val="28"/>
        </w:rPr>
        <w:t xml:space="preserve">реализации инициативных проектов на территории </w:t>
      </w:r>
      <w:proofErr w:type="spellStart"/>
      <w:r w:rsidR="006C769D" w:rsidRPr="006C769D">
        <w:rPr>
          <w:rFonts w:ascii="Times New Roman CYR" w:hAnsi="Times New Roman CYR" w:cs="Times New Roman CYR"/>
          <w:sz w:val="28"/>
          <w:szCs w:val="28"/>
        </w:rPr>
        <w:t>Чёрноотрожского</w:t>
      </w:r>
      <w:proofErr w:type="spellEnd"/>
      <w:r w:rsidR="006C769D" w:rsidRPr="006C769D">
        <w:rPr>
          <w:rFonts w:ascii="Times New Roman CYR" w:hAnsi="Times New Roman CYR" w:cs="Times New Roman CYR"/>
          <w:sz w:val="28"/>
          <w:szCs w:val="28"/>
        </w:rPr>
        <w:t xml:space="preserve"> сельсовета</w:t>
      </w:r>
      <w:r>
        <w:rPr>
          <w:rFonts w:ascii="Times New Roman CYR" w:hAnsi="Times New Roman CYR" w:cs="Times New Roman CYR"/>
          <w:sz w:val="28"/>
          <w:szCs w:val="28"/>
        </w:rPr>
        <w:t xml:space="preserve"> в</w:t>
      </w:r>
      <w:r w:rsidRPr="00587B3C">
        <w:rPr>
          <w:rFonts w:ascii="Times New Roman CYR" w:hAnsi="Times New Roman CYR" w:cs="Times New Roman CYR"/>
          <w:sz w:val="28"/>
          <w:szCs w:val="28"/>
        </w:rPr>
        <w:t xml:space="preserve"> 2026 </w:t>
      </w:r>
      <w:r>
        <w:rPr>
          <w:rFonts w:ascii="Times New Roman CYR" w:hAnsi="Times New Roman CYR" w:cs="Times New Roman CYR"/>
          <w:sz w:val="28"/>
          <w:szCs w:val="28"/>
        </w:rPr>
        <w:t>году принять к сведению</w:t>
      </w:r>
      <w:r w:rsidR="00F76314" w:rsidRPr="007A51D1">
        <w:rPr>
          <w:rFonts w:ascii="Times New Roman" w:hAnsi="Times New Roman"/>
          <w:color w:val="000000"/>
          <w:spacing w:val="-7"/>
          <w:w w:val="101"/>
          <w:sz w:val="28"/>
          <w:szCs w:val="28"/>
        </w:rPr>
        <w:t>.</w:t>
      </w:r>
    </w:p>
    <w:p w:rsidR="007A51D1" w:rsidRDefault="007A51D1" w:rsidP="007A51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pacing w:val="-7"/>
          <w:w w:val="101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Рекомендовать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Чёрноотрожского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на конкурсный отбор 2027 года направить в министерство финансов Оренбургской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области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следующие инициативные проекты:</w:t>
      </w:r>
    </w:p>
    <w:p w:rsidR="007A51D1" w:rsidRPr="00B775C2" w:rsidRDefault="007A51D1" w:rsidP="007A51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5C2">
        <w:rPr>
          <w:rFonts w:ascii="Times New Roman" w:hAnsi="Times New Roman" w:cs="Times New Roman"/>
          <w:sz w:val="28"/>
          <w:szCs w:val="28"/>
        </w:rPr>
        <w:t xml:space="preserve">- ограждение кладбища </w:t>
      </w:r>
      <w:proofErr w:type="gramStart"/>
      <w:r w:rsidRPr="00B775C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775C2">
        <w:rPr>
          <w:rFonts w:ascii="Times New Roman" w:hAnsi="Times New Roman" w:cs="Times New Roman"/>
          <w:sz w:val="28"/>
          <w:szCs w:val="28"/>
        </w:rPr>
        <w:t xml:space="preserve"> с. </w:t>
      </w:r>
      <w:proofErr w:type="spellStart"/>
      <w:r w:rsidRPr="00B775C2">
        <w:rPr>
          <w:rFonts w:ascii="Times New Roman" w:hAnsi="Times New Roman" w:cs="Times New Roman"/>
          <w:sz w:val="28"/>
          <w:szCs w:val="28"/>
        </w:rPr>
        <w:t>Аблязово</w:t>
      </w:r>
      <w:proofErr w:type="spellEnd"/>
      <w:r w:rsidRPr="00B77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5C2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B775C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775C2">
        <w:rPr>
          <w:rFonts w:ascii="Times New Roman" w:hAnsi="Times New Roman" w:cs="Times New Roman"/>
          <w:sz w:val="28"/>
          <w:szCs w:val="28"/>
        </w:rPr>
        <w:t>района</w:t>
      </w:r>
      <w:proofErr w:type="gramEnd"/>
      <w:r w:rsidRPr="00B775C2">
        <w:rPr>
          <w:rFonts w:ascii="Times New Roman" w:hAnsi="Times New Roman" w:cs="Times New Roman"/>
          <w:sz w:val="28"/>
          <w:szCs w:val="28"/>
        </w:rPr>
        <w:t xml:space="preserve"> Оренбургской области;</w:t>
      </w:r>
    </w:p>
    <w:p w:rsidR="007A51D1" w:rsidRPr="00B775C2" w:rsidRDefault="007A51D1" w:rsidP="007A51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5C2">
        <w:rPr>
          <w:rFonts w:ascii="Times New Roman" w:hAnsi="Times New Roman" w:cs="Times New Roman"/>
          <w:sz w:val="28"/>
          <w:szCs w:val="28"/>
        </w:rPr>
        <w:t xml:space="preserve">- капитальный ремонт зрительного зала Центра досуга с. Чёрный Отрог </w:t>
      </w:r>
      <w:proofErr w:type="spellStart"/>
      <w:r w:rsidRPr="00B775C2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B775C2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области;</w:t>
      </w:r>
    </w:p>
    <w:p w:rsidR="007A51D1" w:rsidRDefault="007A51D1" w:rsidP="007A51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5C2">
        <w:rPr>
          <w:rFonts w:ascii="Times New Roman" w:hAnsi="Times New Roman" w:cs="Times New Roman"/>
          <w:sz w:val="28"/>
          <w:szCs w:val="28"/>
        </w:rPr>
        <w:t xml:space="preserve">- ремонт асфальтобетонного покрытия ул. </w:t>
      </w:r>
      <w:proofErr w:type="gramStart"/>
      <w:r w:rsidRPr="00B775C2">
        <w:rPr>
          <w:rFonts w:ascii="Times New Roman" w:hAnsi="Times New Roman" w:cs="Times New Roman"/>
          <w:sz w:val="28"/>
          <w:szCs w:val="28"/>
        </w:rPr>
        <w:t>Советская</w:t>
      </w:r>
      <w:proofErr w:type="gramEnd"/>
      <w:r w:rsidRPr="00B775C2">
        <w:rPr>
          <w:rFonts w:ascii="Times New Roman" w:hAnsi="Times New Roman" w:cs="Times New Roman"/>
          <w:sz w:val="28"/>
          <w:szCs w:val="28"/>
        </w:rPr>
        <w:t xml:space="preserve"> (от ул. Новая до </w:t>
      </w:r>
      <w:r w:rsidRPr="00B775C2">
        <w:rPr>
          <w:rFonts w:ascii="Times New Roman" w:hAnsi="Times New Roman" w:cs="Times New Roman"/>
          <w:sz w:val="28"/>
          <w:szCs w:val="28"/>
        </w:rPr>
        <w:lastRenderedPageBreak/>
        <w:t>дома номер 32).</w:t>
      </w:r>
    </w:p>
    <w:p w:rsidR="002C18F0" w:rsidRPr="006C769D" w:rsidRDefault="007A51D1" w:rsidP="007A51D1">
      <w:pPr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2C18F0" w:rsidRPr="006C769D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со дня его подписания и подлежит размещению на официальном сайте муниципального образования </w:t>
      </w:r>
      <w:hyperlink r:id="rId6" w:history="1">
        <w:r w:rsidR="002C18F0" w:rsidRPr="006C769D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Чёрноотрожский</w:t>
        </w:r>
      </w:hyperlink>
      <w:r w:rsidR="002C18F0" w:rsidRPr="006C769D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области.</w:t>
      </w:r>
    </w:p>
    <w:p w:rsidR="007A51D1" w:rsidRPr="00EF2912" w:rsidRDefault="007A51D1" w:rsidP="007A51D1">
      <w:pPr>
        <w:tabs>
          <w:tab w:val="left" w:pos="13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17D23" w:rsidRPr="002C18F0">
        <w:rPr>
          <w:rFonts w:ascii="Times New Roman" w:hAnsi="Times New Roman" w:cs="Times New Roman"/>
          <w:sz w:val="28"/>
          <w:szCs w:val="28"/>
        </w:rPr>
        <w:t>.</w:t>
      </w:r>
      <w:r w:rsidR="0036446D" w:rsidRPr="002C18F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F291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F2912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</w:t>
      </w:r>
      <w:r w:rsidRPr="00EF29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Совета депутатов сельсовета по </w:t>
      </w:r>
      <w:r w:rsidRPr="00EF2912">
        <w:rPr>
          <w:rFonts w:ascii="Times New Roman" w:hAnsi="Times New Roman" w:cs="Times New Roman"/>
          <w:sz w:val="28"/>
          <w:szCs w:val="28"/>
        </w:rPr>
        <w:t>бюджетной, налоговой и финансовой политике, собственности и экономическим вопросам, торговле и быту (</w:t>
      </w:r>
      <w:proofErr w:type="spellStart"/>
      <w:r w:rsidRPr="00EF2912">
        <w:rPr>
          <w:rFonts w:ascii="Times New Roman" w:hAnsi="Times New Roman" w:cs="Times New Roman"/>
          <w:sz w:val="28"/>
          <w:szCs w:val="28"/>
        </w:rPr>
        <w:t>Макаев</w:t>
      </w:r>
      <w:proofErr w:type="spellEnd"/>
      <w:r w:rsidRPr="00EF2912">
        <w:rPr>
          <w:rFonts w:ascii="Times New Roman" w:hAnsi="Times New Roman" w:cs="Times New Roman"/>
          <w:sz w:val="28"/>
          <w:szCs w:val="28"/>
        </w:rPr>
        <w:t xml:space="preserve"> И.Р.).</w:t>
      </w:r>
    </w:p>
    <w:p w:rsidR="002967B4" w:rsidRDefault="002967B4" w:rsidP="00F21F7F">
      <w:pPr>
        <w:rPr>
          <w:rFonts w:ascii="Times New Roman" w:hAnsi="Times New Roman" w:cs="Times New Roman"/>
          <w:sz w:val="28"/>
          <w:szCs w:val="28"/>
        </w:rPr>
      </w:pPr>
    </w:p>
    <w:p w:rsidR="002967B4" w:rsidRDefault="002967B4" w:rsidP="00F21F7F">
      <w:pPr>
        <w:rPr>
          <w:rFonts w:ascii="Times New Roman" w:hAnsi="Times New Roman" w:cs="Times New Roman"/>
          <w:sz w:val="28"/>
          <w:szCs w:val="28"/>
        </w:rPr>
      </w:pPr>
    </w:p>
    <w:p w:rsidR="007A51D1" w:rsidRDefault="007A51D1" w:rsidP="00F21F7F">
      <w:pPr>
        <w:rPr>
          <w:rFonts w:ascii="Times New Roman" w:hAnsi="Times New Roman" w:cs="Times New Roman"/>
          <w:sz w:val="28"/>
          <w:szCs w:val="28"/>
        </w:rPr>
      </w:pPr>
    </w:p>
    <w:p w:rsidR="002C18F0" w:rsidRPr="002C18F0" w:rsidRDefault="002C18F0" w:rsidP="002C18F0">
      <w:pPr>
        <w:rPr>
          <w:rFonts w:ascii="Times New Roman" w:hAnsi="Times New Roman" w:cs="Times New Roman"/>
          <w:sz w:val="28"/>
          <w:szCs w:val="28"/>
        </w:rPr>
      </w:pPr>
      <w:r w:rsidRPr="002C18F0"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сельсовета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2C18F0">
        <w:rPr>
          <w:rFonts w:ascii="Times New Roman" w:hAnsi="Times New Roman" w:cs="Times New Roman"/>
          <w:sz w:val="28"/>
          <w:szCs w:val="28"/>
        </w:rPr>
        <w:t xml:space="preserve">   Г.Х. </w:t>
      </w:r>
      <w:proofErr w:type="spellStart"/>
      <w:r w:rsidRPr="002C18F0">
        <w:rPr>
          <w:rFonts w:ascii="Times New Roman" w:hAnsi="Times New Roman" w:cs="Times New Roman"/>
          <w:sz w:val="28"/>
          <w:szCs w:val="28"/>
        </w:rPr>
        <w:t>Валитов</w:t>
      </w:r>
      <w:proofErr w:type="spellEnd"/>
      <w:r w:rsidRPr="002C18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67B4" w:rsidRDefault="002967B4" w:rsidP="002C18F0">
      <w:pPr>
        <w:ind w:right="-5"/>
        <w:jc w:val="both"/>
        <w:rPr>
          <w:rFonts w:ascii="Times New Roman" w:hAnsi="Times New Roman" w:cs="Times New Roman"/>
          <w:sz w:val="28"/>
          <w:szCs w:val="28"/>
        </w:rPr>
      </w:pPr>
    </w:p>
    <w:p w:rsidR="002967B4" w:rsidRDefault="002967B4" w:rsidP="002C18F0">
      <w:pPr>
        <w:ind w:right="-5"/>
        <w:jc w:val="both"/>
        <w:rPr>
          <w:rFonts w:ascii="Times New Roman" w:hAnsi="Times New Roman" w:cs="Times New Roman"/>
          <w:sz w:val="28"/>
          <w:szCs w:val="28"/>
        </w:rPr>
      </w:pPr>
    </w:p>
    <w:p w:rsidR="00FD0716" w:rsidRDefault="002C18F0" w:rsidP="002C18F0">
      <w:pPr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AB56B2">
        <w:rPr>
          <w:rFonts w:ascii="Times New Roman" w:hAnsi="Times New Roman" w:cs="Times New Roman"/>
          <w:sz w:val="28"/>
          <w:szCs w:val="28"/>
        </w:rPr>
        <w:t>Разослано: постоянной комиссии, администрации сельсовета, официальный сайт, в дело</w:t>
      </w:r>
    </w:p>
    <w:p w:rsidR="00FD0716" w:rsidRDefault="00FD0716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D0716" w:rsidRPr="001C0AE8" w:rsidRDefault="00FD0716" w:rsidP="00FD0716">
      <w:pPr>
        <w:ind w:left="5103"/>
        <w:rPr>
          <w:rFonts w:ascii="Times New Roman" w:hAnsi="Times New Roman" w:cs="Times New Roman"/>
          <w:sz w:val="28"/>
          <w:szCs w:val="28"/>
        </w:rPr>
      </w:pPr>
      <w:r w:rsidRPr="001C0AE8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383A49">
        <w:rPr>
          <w:rFonts w:ascii="Times New Roman" w:hAnsi="Times New Roman" w:cs="Times New Roman"/>
          <w:sz w:val="28"/>
          <w:szCs w:val="28"/>
        </w:rPr>
        <w:t>№</w:t>
      </w:r>
      <w:r w:rsidR="00F02CEA">
        <w:rPr>
          <w:rFonts w:ascii="Times New Roman" w:hAnsi="Times New Roman" w:cs="Times New Roman"/>
          <w:sz w:val="28"/>
          <w:szCs w:val="28"/>
        </w:rPr>
        <w:t>1</w:t>
      </w:r>
    </w:p>
    <w:p w:rsidR="00FD0716" w:rsidRPr="001C0AE8" w:rsidRDefault="00FD0716" w:rsidP="00FD0716">
      <w:pPr>
        <w:ind w:left="5103"/>
        <w:rPr>
          <w:rFonts w:ascii="Times New Roman" w:hAnsi="Times New Roman" w:cs="Times New Roman"/>
          <w:sz w:val="28"/>
          <w:szCs w:val="28"/>
        </w:rPr>
      </w:pPr>
      <w:r w:rsidRPr="001C0AE8">
        <w:rPr>
          <w:rFonts w:ascii="Times New Roman" w:hAnsi="Times New Roman" w:cs="Times New Roman"/>
          <w:sz w:val="28"/>
          <w:szCs w:val="28"/>
        </w:rPr>
        <w:t>к решению Совета депутатов</w:t>
      </w:r>
    </w:p>
    <w:p w:rsidR="00FD0716" w:rsidRPr="001C0AE8" w:rsidRDefault="00FD0716" w:rsidP="00FD0716">
      <w:pPr>
        <w:ind w:left="5103"/>
        <w:rPr>
          <w:rFonts w:ascii="Times New Roman" w:hAnsi="Times New Roman" w:cs="Times New Roman"/>
          <w:sz w:val="28"/>
          <w:szCs w:val="28"/>
        </w:rPr>
      </w:pPr>
      <w:r w:rsidRPr="001C0AE8">
        <w:rPr>
          <w:rFonts w:ascii="Times New Roman" w:hAnsi="Times New Roman" w:cs="Times New Roman"/>
          <w:sz w:val="28"/>
          <w:szCs w:val="28"/>
        </w:rPr>
        <w:t xml:space="preserve">Чёрноотрожского сельсовета </w:t>
      </w:r>
    </w:p>
    <w:p w:rsidR="00FD0716" w:rsidRPr="001C0AE8" w:rsidRDefault="00FD0716" w:rsidP="00FD0716">
      <w:pPr>
        <w:ind w:left="5103"/>
        <w:rPr>
          <w:rFonts w:ascii="Times New Roman" w:hAnsi="Times New Roman" w:cs="Times New Roman"/>
          <w:sz w:val="28"/>
          <w:szCs w:val="28"/>
        </w:rPr>
      </w:pPr>
      <w:r w:rsidRPr="001C0AE8">
        <w:rPr>
          <w:rFonts w:ascii="Times New Roman" w:hAnsi="Times New Roman" w:cs="Times New Roman"/>
          <w:sz w:val="28"/>
          <w:szCs w:val="28"/>
        </w:rPr>
        <w:t xml:space="preserve">Саракташского района Оренбургской области                  </w:t>
      </w:r>
    </w:p>
    <w:p w:rsidR="00FD0716" w:rsidRDefault="002967B4" w:rsidP="00FD0716">
      <w:pPr>
        <w:widowControl/>
        <w:autoSpaceDE/>
        <w:autoSpaceDN/>
        <w:adjustRightInd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7A51D1">
        <w:rPr>
          <w:rFonts w:ascii="Times New Roman" w:hAnsi="Times New Roman" w:cs="Times New Roman"/>
          <w:sz w:val="28"/>
          <w:szCs w:val="28"/>
        </w:rPr>
        <w:t>08.06.2026</w:t>
      </w:r>
      <w:r w:rsidR="00102BF1">
        <w:rPr>
          <w:rFonts w:ascii="Times New Roman" w:hAnsi="Times New Roman" w:cs="Times New Roman"/>
          <w:sz w:val="28"/>
          <w:szCs w:val="28"/>
        </w:rPr>
        <w:t xml:space="preserve">  № </w:t>
      </w:r>
      <w:r w:rsidR="007A51D1">
        <w:rPr>
          <w:rFonts w:ascii="Times New Roman" w:hAnsi="Times New Roman" w:cs="Times New Roman"/>
          <w:sz w:val="28"/>
          <w:szCs w:val="28"/>
        </w:rPr>
        <w:t>52</w:t>
      </w:r>
    </w:p>
    <w:p w:rsidR="00C63431" w:rsidRDefault="00C63431" w:rsidP="00C63431">
      <w:pPr>
        <w:tabs>
          <w:tab w:val="left" w:pos="3675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63431" w:rsidRDefault="00C63431" w:rsidP="00C63431">
      <w:pPr>
        <w:tabs>
          <w:tab w:val="left" w:pos="3675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A51D1" w:rsidRDefault="00C63431" w:rsidP="007A51D1">
      <w:pPr>
        <w:jc w:val="center"/>
        <w:rPr>
          <w:rFonts w:ascii="Times New Roman CYR" w:hAnsi="Times New Roman CYR" w:cs="Times New Roman CYR"/>
          <w:sz w:val="28"/>
          <w:szCs w:val="28"/>
        </w:rPr>
      </w:pPr>
      <w:r w:rsidRPr="004D3527">
        <w:rPr>
          <w:rFonts w:ascii="Times New Roman" w:hAnsi="Times New Roman" w:cs="Times New Roman"/>
          <w:sz w:val="28"/>
          <w:szCs w:val="28"/>
        </w:rPr>
        <w:t>О</w:t>
      </w:r>
      <w:r w:rsidR="006C769D">
        <w:rPr>
          <w:rFonts w:ascii="Times New Roman" w:hAnsi="Times New Roman" w:cs="Times New Roman"/>
          <w:sz w:val="28"/>
          <w:szCs w:val="28"/>
        </w:rPr>
        <w:t xml:space="preserve"> </w:t>
      </w:r>
      <w:r w:rsidR="007A51D1">
        <w:rPr>
          <w:rFonts w:ascii="Times New Roman CYR" w:hAnsi="Times New Roman CYR" w:cs="Times New Roman CYR"/>
          <w:sz w:val="28"/>
          <w:szCs w:val="28"/>
        </w:rPr>
        <w:t xml:space="preserve">реализации инициативных проектов на территории </w:t>
      </w:r>
      <w:proofErr w:type="spellStart"/>
      <w:r w:rsidR="007A51D1">
        <w:rPr>
          <w:rFonts w:ascii="Times New Roman CYR" w:hAnsi="Times New Roman CYR" w:cs="Times New Roman CYR"/>
          <w:sz w:val="28"/>
          <w:szCs w:val="28"/>
        </w:rPr>
        <w:t>Чёрноотрожского</w:t>
      </w:r>
      <w:proofErr w:type="spellEnd"/>
      <w:r w:rsidR="007A51D1">
        <w:rPr>
          <w:rFonts w:ascii="Times New Roman CYR" w:hAnsi="Times New Roman CYR" w:cs="Times New Roman CYR"/>
          <w:sz w:val="28"/>
          <w:szCs w:val="28"/>
        </w:rPr>
        <w:t xml:space="preserve"> сельсовета</w:t>
      </w:r>
      <w:r w:rsidR="007A51D1" w:rsidRPr="00587B3C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7A51D1">
        <w:rPr>
          <w:rFonts w:ascii="Times New Roman CYR" w:hAnsi="Times New Roman CYR" w:cs="Times New Roman CYR"/>
          <w:sz w:val="28"/>
          <w:szCs w:val="28"/>
        </w:rPr>
        <w:t>в</w:t>
      </w:r>
      <w:r w:rsidR="007A51D1" w:rsidRPr="00587B3C">
        <w:rPr>
          <w:rFonts w:ascii="Times New Roman CYR" w:hAnsi="Times New Roman CYR" w:cs="Times New Roman CYR"/>
          <w:sz w:val="28"/>
          <w:szCs w:val="28"/>
        </w:rPr>
        <w:t xml:space="preserve"> 2026 </w:t>
      </w:r>
      <w:r w:rsidR="007A51D1">
        <w:rPr>
          <w:rFonts w:ascii="Times New Roman CYR" w:hAnsi="Times New Roman CYR" w:cs="Times New Roman CYR"/>
          <w:sz w:val="28"/>
          <w:szCs w:val="28"/>
        </w:rPr>
        <w:t>году и определении инициативных проектов для участия в конкурсном отборе на 2027 год</w:t>
      </w:r>
      <w:r w:rsidR="007A51D1" w:rsidRPr="00587B3C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6C769D" w:rsidRDefault="006C769D" w:rsidP="007A51D1">
      <w:pPr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6C769D" w:rsidRDefault="006C769D" w:rsidP="006C769D">
      <w:pPr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FD5F9F" w:rsidRPr="00230C72" w:rsidRDefault="00FD5F9F" w:rsidP="00FD5F9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0C72">
        <w:rPr>
          <w:rFonts w:ascii="Times New Roman" w:hAnsi="Times New Roman" w:cs="Times New Roman"/>
          <w:sz w:val="28"/>
          <w:szCs w:val="28"/>
        </w:rPr>
        <w:t xml:space="preserve">Инициативные проекты (инициативное </w:t>
      </w:r>
      <w:proofErr w:type="spellStart"/>
      <w:r w:rsidRPr="00230C72">
        <w:rPr>
          <w:rFonts w:ascii="Times New Roman" w:hAnsi="Times New Roman" w:cs="Times New Roman"/>
          <w:sz w:val="28"/>
          <w:szCs w:val="28"/>
        </w:rPr>
        <w:t>бюджетирование</w:t>
      </w:r>
      <w:proofErr w:type="spellEnd"/>
      <w:r w:rsidRPr="00230C72">
        <w:rPr>
          <w:rFonts w:ascii="Times New Roman" w:hAnsi="Times New Roman" w:cs="Times New Roman"/>
          <w:sz w:val="28"/>
          <w:szCs w:val="28"/>
        </w:rPr>
        <w:t xml:space="preserve">) – это форма участия жителей в решении вопросов местного значения. </w:t>
      </w:r>
    </w:p>
    <w:p w:rsidR="00FD5F9F" w:rsidRPr="00230C72" w:rsidRDefault="00FD5F9F" w:rsidP="00FD5F9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0C72">
        <w:rPr>
          <w:rFonts w:ascii="Times New Roman" w:hAnsi="Times New Roman" w:cs="Times New Roman"/>
          <w:sz w:val="28"/>
          <w:szCs w:val="28"/>
        </w:rPr>
        <w:t xml:space="preserve">С 2017 года жители </w:t>
      </w:r>
      <w:proofErr w:type="spellStart"/>
      <w:r w:rsidRPr="00230C72">
        <w:rPr>
          <w:rFonts w:ascii="Times New Roman" w:hAnsi="Times New Roman" w:cs="Times New Roman"/>
          <w:sz w:val="28"/>
          <w:szCs w:val="28"/>
        </w:rPr>
        <w:t>Чёрноотрожского</w:t>
      </w:r>
      <w:proofErr w:type="spellEnd"/>
      <w:r w:rsidRPr="00230C72">
        <w:rPr>
          <w:rFonts w:ascii="Times New Roman" w:hAnsi="Times New Roman" w:cs="Times New Roman"/>
          <w:sz w:val="28"/>
          <w:szCs w:val="28"/>
        </w:rPr>
        <w:t xml:space="preserve"> сельсовета активно участвуют в конкурсном отборе инициативных проектов. При выборе проекта учитываются наказы избирателей при проведении выборов различного уровня, из которых формируется перспективный план развития территории для участия в различных программах, в том числе </w:t>
      </w:r>
      <w:proofErr w:type="gramStart"/>
      <w:r w:rsidRPr="00230C7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30C72">
        <w:rPr>
          <w:rFonts w:ascii="Times New Roman" w:hAnsi="Times New Roman" w:cs="Times New Roman"/>
          <w:sz w:val="28"/>
          <w:szCs w:val="28"/>
        </w:rPr>
        <w:t xml:space="preserve"> инициативном </w:t>
      </w:r>
      <w:proofErr w:type="spellStart"/>
      <w:r w:rsidRPr="00230C72">
        <w:rPr>
          <w:rFonts w:ascii="Times New Roman" w:hAnsi="Times New Roman" w:cs="Times New Roman"/>
          <w:sz w:val="28"/>
          <w:szCs w:val="28"/>
        </w:rPr>
        <w:t>бюджетировании</w:t>
      </w:r>
      <w:proofErr w:type="spellEnd"/>
      <w:r w:rsidRPr="00230C72">
        <w:rPr>
          <w:rFonts w:ascii="Times New Roman" w:hAnsi="Times New Roman" w:cs="Times New Roman"/>
          <w:sz w:val="28"/>
          <w:szCs w:val="28"/>
        </w:rPr>
        <w:t>. Проекты обсуждаются на собраниях гражд</w:t>
      </w:r>
      <w:r>
        <w:rPr>
          <w:rFonts w:ascii="Times New Roman" w:hAnsi="Times New Roman" w:cs="Times New Roman"/>
          <w:sz w:val="28"/>
          <w:szCs w:val="28"/>
        </w:rPr>
        <w:t>ан, заседаниях Совета депутатов,</w:t>
      </w:r>
      <w:r w:rsidRPr="00230C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выбор проектов проходит посредством проведения </w:t>
      </w:r>
      <w:r w:rsidRPr="00230C72">
        <w:rPr>
          <w:rFonts w:ascii="Times New Roman" w:hAnsi="Times New Roman" w:cs="Times New Roman"/>
          <w:sz w:val="28"/>
          <w:szCs w:val="28"/>
        </w:rPr>
        <w:t>опрос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230C72">
        <w:rPr>
          <w:rFonts w:ascii="Times New Roman" w:hAnsi="Times New Roman" w:cs="Times New Roman"/>
          <w:sz w:val="28"/>
          <w:szCs w:val="28"/>
        </w:rPr>
        <w:t xml:space="preserve"> граждан </w:t>
      </w:r>
      <w:r w:rsidRPr="004D3EC6">
        <w:rPr>
          <w:rFonts w:ascii="Times New Roman" w:hAnsi="Times New Roman" w:cs="Times New Roman"/>
          <w:sz w:val="28"/>
          <w:szCs w:val="28"/>
        </w:rPr>
        <w:t>с использованием Платформы обратной связи Единого портала государственн</w:t>
      </w:r>
      <w:r w:rsidR="007A51D1">
        <w:rPr>
          <w:rFonts w:ascii="Times New Roman" w:hAnsi="Times New Roman" w:cs="Times New Roman"/>
          <w:sz w:val="28"/>
          <w:szCs w:val="28"/>
        </w:rPr>
        <w:t>ых и муниципальных услуг</w:t>
      </w:r>
      <w:r w:rsidRPr="00230C7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911FE" w:rsidRDefault="00FD5F9F" w:rsidP="00FD5F9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де</w:t>
      </w:r>
      <w:r w:rsidR="007A51D1">
        <w:rPr>
          <w:rFonts w:ascii="Times New Roman" w:hAnsi="Times New Roman" w:cs="Times New Roman"/>
          <w:sz w:val="28"/>
          <w:szCs w:val="28"/>
        </w:rPr>
        <w:t>сять</w:t>
      </w:r>
      <w:r>
        <w:rPr>
          <w:rFonts w:ascii="Times New Roman" w:hAnsi="Times New Roman" w:cs="Times New Roman"/>
          <w:sz w:val="28"/>
          <w:szCs w:val="28"/>
        </w:rPr>
        <w:t xml:space="preserve"> лет инициативного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бюджетирования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Оренбургской области в</w:t>
      </w:r>
      <w:r w:rsidRPr="00123C9E">
        <w:rPr>
          <w:rFonts w:ascii="Times New Roman" w:hAnsi="Times New Roman" w:cs="Times New Roman"/>
          <w:sz w:val="28"/>
          <w:szCs w:val="28"/>
        </w:rPr>
        <w:t xml:space="preserve">се </w:t>
      </w:r>
      <w:r w:rsidR="007A51D1">
        <w:rPr>
          <w:rFonts w:ascii="Times New Roman" w:hAnsi="Times New Roman" w:cs="Times New Roman"/>
          <w:sz w:val="28"/>
          <w:szCs w:val="28"/>
        </w:rPr>
        <w:t>двадцать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C9E">
        <w:rPr>
          <w:rFonts w:ascii="Times New Roman" w:hAnsi="Times New Roman" w:cs="Times New Roman"/>
          <w:sz w:val="28"/>
          <w:szCs w:val="28"/>
        </w:rPr>
        <w:t xml:space="preserve">поданных </w:t>
      </w:r>
      <w:r w:rsidR="007A51D1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proofErr w:type="spellStart"/>
      <w:r w:rsidR="007A51D1">
        <w:rPr>
          <w:rFonts w:ascii="Times New Roman" w:hAnsi="Times New Roman" w:cs="Times New Roman"/>
          <w:sz w:val="28"/>
          <w:szCs w:val="28"/>
        </w:rPr>
        <w:t>Чёрноотрожского</w:t>
      </w:r>
      <w:proofErr w:type="spellEnd"/>
      <w:r w:rsidR="007A51D1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Pr="00123C9E">
        <w:rPr>
          <w:rFonts w:ascii="Times New Roman" w:hAnsi="Times New Roman" w:cs="Times New Roman"/>
          <w:sz w:val="28"/>
          <w:szCs w:val="28"/>
        </w:rPr>
        <w:t>заявок признаны конкурсной комиссией по</w:t>
      </w:r>
      <w:r>
        <w:rPr>
          <w:rFonts w:ascii="Times New Roman" w:hAnsi="Times New Roman" w:cs="Times New Roman"/>
          <w:sz w:val="28"/>
          <w:szCs w:val="28"/>
        </w:rPr>
        <w:t>бедителями</w:t>
      </w:r>
      <w:r w:rsidRPr="00123C9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230C72">
        <w:rPr>
          <w:rFonts w:ascii="Times New Roman" w:hAnsi="Times New Roman" w:cs="Times New Roman"/>
          <w:sz w:val="28"/>
          <w:szCs w:val="28"/>
        </w:rPr>
        <w:t>амыми востребованными проектами являются проекты, направленные на ремонт автомоб</w:t>
      </w:r>
      <w:r>
        <w:rPr>
          <w:rFonts w:ascii="Times New Roman" w:hAnsi="Times New Roman" w:cs="Times New Roman"/>
          <w:sz w:val="28"/>
          <w:szCs w:val="28"/>
        </w:rPr>
        <w:t xml:space="preserve">ильных дорог местного </w:t>
      </w:r>
      <w:r w:rsidRPr="001F37FD">
        <w:rPr>
          <w:rFonts w:ascii="Times New Roman" w:hAnsi="Times New Roman" w:cs="Times New Roman"/>
          <w:sz w:val="28"/>
          <w:szCs w:val="28"/>
        </w:rPr>
        <w:t xml:space="preserve">значения, игровые площадки и объекты культуры. </w:t>
      </w:r>
    </w:p>
    <w:p w:rsidR="00E911FE" w:rsidRDefault="00437C0B" w:rsidP="00FD5F9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Больше всего инициативных проектов (5) реализовано в с. Черный Отрог, наименьшее количество (1) – в пос. Советский.</w:t>
      </w:r>
      <w:proofErr w:type="gramEnd"/>
    </w:p>
    <w:p w:rsidR="006C769D" w:rsidRPr="00DA1F82" w:rsidRDefault="006C769D" w:rsidP="00DA1F82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1F82">
        <w:rPr>
          <w:rFonts w:ascii="Times New Roman" w:hAnsi="Times New Roman" w:cs="Times New Roman"/>
          <w:color w:val="000000" w:themeColor="text1"/>
          <w:sz w:val="28"/>
          <w:szCs w:val="28"/>
        </w:rPr>
        <w:t>Благодаря победе в конкурсном отборе инициативных проектов</w:t>
      </w:r>
      <w:r w:rsidR="00FD5F9F" w:rsidRPr="00DA1F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Оренбургской области</w:t>
      </w:r>
      <w:r w:rsidRPr="00DA1F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202</w:t>
      </w:r>
      <w:r w:rsidR="00E911FE" w:rsidRPr="00DA1F82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DA1F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</w:t>
      </w:r>
      <w:r w:rsidR="00FD5F9F" w:rsidRPr="00DA1F82">
        <w:rPr>
          <w:rFonts w:ascii="Times New Roman" w:hAnsi="Times New Roman" w:cs="Times New Roman"/>
          <w:color w:val="000000" w:themeColor="text1"/>
          <w:sz w:val="28"/>
          <w:szCs w:val="28"/>
        </w:rPr>
        <w:t>на территории</w:t>
      </w:r>
      <w:r w:rsidRPr="00DA1F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A1F82">
        <w:rPr>
          <w:rFonts w:ascii="Times New Roman" w:hAnsi="Times New Roman" w:cs="Times New Roman"/>
          <w:color w:val="000000" w:themeColor="text1"/>
          <w:sz w:val="28"/>
          <w:szCs w:val="28"/>
        </w:rPr>
        <w:t>Чёрноотрожского</w:t>
      </w:r>
      <w:proofErr w:type="spellEnd"/>
      <w:r w:rsidRPr="00DA1F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сельсовета реализуются три проекта</w:t>
      </w:r>
      <w:r w:rsidR="00F73FFF" w:rsidRPr="00DA1F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что </w:t>
      </w:r>
      <w:r w:rsidR="00E911FE" w:rsidRPr="00DA1F82">
        <w:rPr>
          <w:rFonts w:ascii="Times New Roman" w:hAnsi="Times New Roman" w:cs="Times New Roman"/>
          <w:color w:val="000000" w:themeColor="text1"/>
          <w:sz w:val="28"/>
          <w:szCs w:val="28"/>
        </w:rPr>
        <w:t>позволит</w:t>
      </w:r>
      <w:r w:rsidRPr="00DA1F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привлечь в местный бюджет более </w:t>
      </w:r>
      <w:r w:rsidR="00E911FE" w:rsidRPr="00DA1F82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DA1F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млн. рублей:</w:t>
      </w:r>
    </w:p>
    <w:p w:rsidR="00E911FE" w:rsidRPr="00DA1F82" w:rsidRDefault="00E911FE" w:rsidP="00DA1F8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F82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1B334D" w:rsidRPr="00DA1F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DA1F82">
        <w:rPr>
          <w:rFonts w:ascii="Times New Roman" w:hAnsi="Times New Roman" w:cs="Times New Roman"/>
          <w:sz w:val="28"/>
          <w:szCs w:val="28"/>
        </w:rPr>
        <w:t xml:space="preserve">Ремонт асфальтобетонного покрытия улицы Лесная (от ул. Новая до дома №40) станции Черный Отрог </w:t>
      </w:r>
      <w:proofErr w:type="spellStart"/>
      <w:r w:rsidRPr="00DA1F82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DA1F82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области»</w:t>
      </w:r>
    </w:p>
    <w:p w:rsidR="00E911FE" w:rsidRPr="00DA1F82" w:rsidRDefault="001B334D" w:rsidP="00DA1F8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A1F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Общая </w:t>
      </w:r>
      <w:r w:rsidR="00E911FE" w:rsidRPr="00DA1F82">
        <w:rPr>
          <w:rFonts w:ascii="Times New Roman" w:hAnsi="Times New Roman" w:cs="Times New Roman"/>
          <w:sz w:val="28"/>
          <w:szCs w:val="28"/>
        </w:rPr>
        <w:t xml:space="preserve">стоимость проекта 2 232 009,71 (Два миллиона двести тридцать две тысячи девять) рублей 71 копейка, при этом источниками финансирования проекта инициативного </w:t>
      </w:r>
      <w:proofErr w:type="spellStart"/>
      <w:r w:rsidR="00E911FE" w:rsidRPr="00DA1F82">
        <w:rPr>
          <w:rFonts w:ascii="Times New Roman" w:hAnsi="Times New Roman" w:cs="Times New Roman"/>
          <w:sz w:val="28"/>
          <w:szCs w:val="28"/>
        </w:rPr>
        <w:t>бюджетирования</w:t>
      </w:r>
      <w:proofErr w:type="spellEnd"/>
      <w:r w:rsidR="00E911FE" w:rsidRPr="00DA1F82">
        <w:rPr>
          <w:rFonts w:ascii="Times New Roman" w:hAnsi="Times New Roman" w:cs="Times New Roman"/>
          <w:sz w:val="28"/>
          <w:szCs w:val="28"/>
        </w:rPr>
        <w:t xml:space="preserve"> выступили: субсидия из областного бюджета – 1 488 000 руб., средства, распределяемые из областного бюджета исходя из реализации социально значимых мероприятий – 148 800 руб. </w:t>
      </w:r>
      <w:r w:rsidR="00E911FE" w:rsidRPr="00DA1F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(средства депутата областного Законодательного Собрания </w:t>
      </w:r>
      <w:hyperlink r:id="rId7" w:history="1">
        <w:r w:rsidR="00E911FE" w:rsidRPr="00DA1F82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 xml:space="preserve">Федора Викторовича </w:t>
        </w:r>
        <w:proofErr w:type="spellStart"/>
        <w:r w:rsidR="00E911FE" w:rsidRPr="00DA1F82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Перевозникова</w:t>
        </w:r>
        <w:proofErr w:type="spellEnd"/>
      </w:hyperlink>
      <w:r w:rsidR="00E911FE" w:rsidRPr="00DA1F82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E911FE" w:rsidRPr="00DA1F82">
        <w:rPr>
          <w:rFonts w:ascii="Times New Roman" w:hAnsi="Times New Roman" w:cs="Times New Roman"/>
          <w:sz w:val="28"/>
          <w:szCs w:val="28"/>
        </w:rPr>
        <w:t xml:space="preserve">, бюджет сельского поселения </w:t>
      </w:r>
      <w:r w:rsidR="00E911FE" w:rsidRPr="00DA1F82">
        <w:rPr>
          <w:rFonts w:ascii="Times New Roman" w:hAnsi="Times New Roman" w:cs="Times New Roman"/>
          <w:sz w:val="28"/>
          <w:szCs w:val="28"/>
        </w:rPr>
        <w:lastRenderedPageBreak/>
        <w:t>– 297 609,71 руб</w:t>
      </w:r>
      <w:proofErr w:type="gramEnd"/>
      <w:r w:rsidR="00E911FE" w:rsidRPr="00DA1F82">
        <w:rPr>
          <w:rFonts w:ascii="Times New Roman" w:hAnsi="Times New Roman" w:cs="Times New Roman"/>
          <w:sz w:val="28"/>
          <w:szCs w:val="28"/>
        </w:rPr>
        <w:t xml:space="preserve">., безвозмездные поступления от жителей – 148 800 руб. и спонсорская помощь – 148 800 руб. </w:t>
      </w:r>
    </w:p>
    <w:p w:rsidR="00E911FE" w:rsidRPr="00DA1F82" w:rsidRDefault="001B334D" w:rsidP="00DA1F82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A1F82">
        <w:rPr>
          <w:rFonts w:ascii="Times New Roman" w:hAnsi="Times New Roman" w:cs="Times New Roman"/>
          <w:sz w:val="28"/>
          <w:szCs w:val="28"/>
        </w:rPr>
        <w:t>Сотрудник</w:t>
      </w:r>
      <w:proofErr w:type="gramStart"/>
      <w:r w:rsidRPr="00DA1F82">
        <w:rPr>
          <w:rFonts w:ascii="Times New Roman" w:hAnsi="Times New Roman" w:cs="Times New Roman"/>
          <w:sz w:val="28"/>
          <w:szCs w:val="28"/>
        </w:rPr>
        <w:t>и ООО</w:t>
      </w:r>
      <w:proofErr w:type="gramEnd"/>
      <w:r w:rsidRPr="00DA1F82">
        <w:rPr>
          <w:rFonts w:ascii="Times New Roman" w:hAnsi="Times New Roman" w:cs="Times New Roman"/>
          <w:sz w:val="28"/>
          <w:szCs w:val="28"/>
        </w:rPr>
        <w:t xml:space="preserve"> «Альфа-строй» </w:t>
      </w:r>
      <w:r w:rsidRPr="00DA1F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(директор </w:t>
      </w:r>
      <w:proofErr w:type="spellStart"/>
      <w:r w:rsidRPr="00DA1F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Шагимарданов</w:t>
      </w:r>
      <w:proofErr w:type="spellEnd"/>
      <w:r w:rsidRPr="00DA1F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Руслан </w:t>
      </w:r>
      <w:proofErr w:type="spellStart"/>
      <w:r w:rsidRPr="00DA1F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Рафаэльевич</w:t>
      </w:r>
      <w:proofErr w:type="spellEnd"/>
      <w:r w:rsidRPr="00DA1F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 на</w:t>
      </w:r>
      <w:r w:rsidR="00E911FE" w:rsidRPr="00DA1F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1140 кв. метрах провели устройство выравнивающего и верхнего слоев из асфальтобетонных смесей, укрепление обочин. В процессе выполнения работ принято решение об уменьшении ширины проезжей части до 4 метров, за счет чего ремонтируемый участок продлили на 35 метров – до дома номер 36. </w:t>
      </w:r>
      <w:proofErr w:type="spellStart"/>
      <w:r w:rsidR="00987CC5" w:rsidRPr="00DA1F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Софинансирование</w:t>
      </w:r>
      <w:proofErr w:type="spellEnd"/>
      <w:r w:rsidR="00987CC5" w:rsidRPr="00DA1F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оказали</w:t>
      </w:r>
      <w:r w:rsidR="00E911FE" w:rsidRPr="00DA1F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ЗАО «</w:t>
      </w:r>
      <w:proofErr w:type="spellStart"/>
      <w:r w:rsidR="00E911FE" w:rsidRPr="00DA1F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Черноотрожское</w:t>
      </w:r>
      <w:proofErr w:type="spellEnd"/>
      <w:r w:rsidR="00E911FE" w:rsidRPr="00DA1F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ХПП» (генеральный директор </w:t>
      </w:r>
      <w:hyperlink r:id="rId8" w:history="1">
        <w:proofErr w:type="spellStart"/>
        <w:r w:rsidR="00E911FE" w:rsidRPr="00DE03EE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Жадгер</w:t>
        </w:r>
        <w:proofErr w:type="spellEnd"/>
        <w:r w:rsidR="00E911FE" w:rsidRPr="00DE03EE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="00E911FE" w:rsidRPr="00DE03EE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Бахчанович</w:t>
        </w:r>
        <w:proofErr w:type="spellEnd"/>
        <w:r w:rsidR="00E911FE" w:rsidRPr="00DE03EE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="00E911FE" w:rsidRPr="00DE03EE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Жанбаев</w:t>
        </w:r>
        <w:proofErr w:type="spellEnd"/>
      </w:hyperlink>
      <w:r w:rsidR="00E911FE" w:rsidRPr="00DE03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), </w:t>
      </w:r>
      <w:r w:rsidR="00E911FE" w:rsidRPr="00DA1F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индивидуальные предприниматели Гололобов Анатолий Александрович и Сулейманов </w:t>
      </w:r>
      <w:proofErr w:type="spellStart"/>
      <w:r w:rsidR="00E911FE" w:rsidRPr="00DA1F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Раушан</w:t>
      </w:r>
      <w:proofErr w:type="spellEnd"/>
      <w:r w:rsidR="00E911FE" w:rsidRPr="00DA1F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Рашидович.</w:t>
      </w:r>
    </w:p>
    <w:p w:rsidR="00E911FE" w:rsidRPr="00DA1F82" w:rsidRDefault="00987CC5" w:rsidP="00DA1F82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A1F82">
        <w:rPr>
          <w:rFonts w:ascii="Times New Roman" w:hAnsi="Times New Roman" w:cs="Times New Roman"/>
          <w:sz w:val="28"/>
          <w:szCs w:val="28"/>
        </w:rPr>
        <w:t xml:space="preserve">Сбором средств от жителей </w:t>
      </w:r>
      <w:r w:rsidR="00E911FE" w:rsidRPr="00DA1F82">
        <w:rPr>
          <w:rFonts w:ascii="Times New Roman" w:hAnsi="Times New Roman" w:cs="Times New Roman"/>
          <w:sz w:val="28"/>
          <w:szCs w:val="28"/>
        </w:rPr>
        <w:t>станции Черный Отрог</w:t>
      </w:r>
      <w:r w:rsidRPr="00DA1F82">
        <w:rPr>
          <w:rFonts w:ascii="Times New Roman" w:hAnsi="Times New Roman" w:cs="Times New Roman"/>
          <w:sz w:val="28"/>
          <w:szCs w:val="28"/>
        </w:rPr>
        <w:t xml:space="preserve"> занимались </w:t>
      </w:r>
      <w:r w:rsidR="001B334D" w:rsidRPr="00DA1F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отважны</w:t>
      </w:r>
      <w:r w:rsidRPr="00DA1F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 «казначеи» </w:t>
      </w:r>
      <w:r w:rsidR="00E911FE" w:rsidRPr="00DA1F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Елена Владимировна Елисеева, Светлана Александровна Дымова, Роза Рафаиловна Сулейманова и Белякова Татьяна Николаевна.</w:t>
      </w:r>
    </w:p>
    <w:p w:rsidR="00DA1F82" w:rsidRDefault="00DA1F82" w:rsidP="00DA1F8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инициативе жителей станции Черный Отрог в настоящее время проводится ремонт гравийного покрытия ул. </w:t>
      </w:r>
      <w:proofErr w:type="gramStart"/>
      <w:r>
        <w:rPr>
          <w:rFonts w:ascii="Times New Roman" w:hAnsi="Times New Roman" w:cs="Times New Roman"/>
          <w:sz w:val="28"/>
          <w:szCs w:val="28"/>
        </w:rPr>
        <w:t>Лесная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(завезен ПГС горный объемом 122 куб.).</w:t>
      </w:r>
    </w:p>
    <w:p w:rsidR="00DA1F82" w:rsidRPr="00DA1F82" w:rsidRDefault="00E911FE" w:rsidP="00DA1F8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F82">
        <w:rPr>
          <w:rFonts w:ascii="Times New Roman" w:hAnsi="Times New Roman" w:cs="Times New Roman"/>
          <w:sz w:val="28"/>
          <w:szCs w:val="28"/>
        </w:rPr>
        <w:t>2</w:t>
      </w:r>
      <w:r w:rsidR="00FD5F9F" w:rsidRPr="00DA1F82">
        <w:rPr>
          <w:rFonts w:ascii="Times New Roman" w:hAnsi="Times New Roman" w:cs="Times New Roman"/>
          <w:sz w:val="28"/>
          <w:szCs w:val="28"/>
        </w:rPr>
        <w:t xml:space="preserve">. </w:t>
      </w:r>
      <w:r w:rsidRPr="00DA1F82">
        <w:rPr>
          <w:rFonts w:ascii="Times New Roman" w:hAnsi="Times New Roman" w:cs="Times New Roman"/>
          <w:sz w:val="28"/>
          <w:szCs w:val="28"/>
        </w:rPr>
        <w:t xml:space="preserve">Ремонт асфальтобетонного покрытия ул. Молодежная,                         ул. Новостройка </w:t>
      </w:r>
      <w:proofErr w:type="gramStart"/>
      <w:r w:rsidRPr="00DA1F8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A1F82">
        <w:rPr>
          <w:rFonts w:ascii="Times New Roman" w:hAnsi="Times New Roman" w:cs="Times New Roman"/>
          <w:sz w:val="28"/>
          <w:szCs w:val="28"/>
        </w:rPr>
        <w:t xml:space="preserve"> с. </w:t>
      </w:r>
      <w:proofErr w:type="spellStart"/>
      <w:r w:rsidRPr="00DA1F82">
        <w:rPr>
          <w:rFonts w:ascii="Times New Roman" w:hAnsi="Times New Roman" w:cs="Times New Roman"/>
          <w:sz w:val="28"/>
          <w:szCs w:val="28"/>
        </w:rPr>
        <w:t>Студенцы</w:t>
      </w:r>
      <w:proofErr w:type="spellEnd"/>
      <w:r w:rsidRPr="00DA1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F82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DA1F8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A1F82">
        <w:rPr>
          <w:rFonts w:ascii="Times New Roman" w:hAnsi="Times New Roman" w:cs="Times New Roman"/>
          <w:sz w:val="28"/>
          <w:szCs w:val="28"/>
        </w:rPr>
        <w:t>района</w:t>
      </w:r>
      <w:proofErr w:type="gramEnd"/>
      <w:r w:rsidRPr="00DA1F82">
        <w:rPr>
          <w:rFonts w:ascii="Times New Roman" w:hAnsi="Times New Roman" w:cs="Times New Roman"/>
          <w:sz w:val="28"/>
          <w:szCs w:val="28"/>
        </w:rPr>
        <w:t xml:space="preserve"> Оренбургской области</w:t>
      </w:r>
      <w:r w:rsidR="00DA1F82" w:rsidRPr="00DA1F82">
        <w:rPr>
          <w:rFonts w:ascii="Times New Roman" w:hAnsi="Times New Roman" w:cs="Times New Roman"/>
          <w:sz w:val="28"/>
          <w:szCs w:val="28"/>
        </w:rPr>
        <w:t>.</w:t>
      </w:r>
      <w:r w:rsidRPr="00DA1F8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F584D" w:rsidRPr="00DA1F82">
        <w:rPr>
          <w:rFonts w:ascii="Times New Roman" w:hAnsi="Times New Roman" w:cs="Times New Roman"/>
          <w:sz w:val="28"/>
          <w:szCs w:val="28"/>
        </w:rPr>
        <w:t xml:space="preserve">Общая </w:t>
      </w:r>
      <w:r w:rsidR="000130E9" w:rsidRPr="00DA1F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стоимость </w:t>
      </w:r>
      <w:r w:rsidR="00DA1F82" w:rsidRPr="00DA1F82">
        <w:rPr>
          <w:rFonts w:ascii="Times New Roman" w:hAnsi="Times New Roman" w:cs="Times New Roman"/>
          <w:sz w:val="28"/>
          <w:szCs w:val="28"/>
        </w:rPr>
        <w:t xml:space="preserve">2 106 336 (Два миллиона сто шесть тысяч триста тридцать шесть) рублей 87 копеек, при этом источниками финансирования проекта инициативного </w:t>
      </w:r>
      <w:proofErr w:type="spellStart"/>
      <w:r w:rsidR="00DA1F82" w:rsidRPr="00DA1F82">
        <w:rPr>
          <w:rFonts w:ascii="Times New Roman" w:hAnsi="Times New Roman" w:cs="Times New Roman"/>
          <w:sz w:val="28"/>
          <w:szCs w:val="28"/>
        </w:rPr>
        <w:t>бюджетирования</w:t>
      </w:r>
      <w:proofErr w:type="spellEnd"/>
      <w:r w:rsidR="00DA1F82" w:rsidRPr="00DA1F82">
        <w:rPr>
          <w:rFonts w:ascii="Times New Roman" w:hAnsi="Times New Roman" w:cs="Times New Roman"/>
          <w:sz w:val="28"/>
          <w:szCs w:val="28"/>
        </w:rPr>
        <w:t xml:space="preserve"> выступили: субсидия из областного бюджета – 1 404 200 руб., средства, распределяемые из областного бюджета исходя из реализации социально значимых мероприятий – 140 420 руб.</w:t>
      </w:r>
      <w:r w:rsidR="00DA1F82" w:rsidRPr="00DA1F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(средства депутата областного Законодательного Собрания </w:t>
      </w:r>
      <w:hyperlink r:id="rId9" w:history="1">
        <w:r w:rsidR="00DA1F82" w:rsidRPr="00DA1F82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 xml:space="preserve">Федора Викторовича </w:t>
        </w:r>
        <w:proofErr w:type="spellStart"/>
        <w:r w:rsidR="00DA1F82" w:rsidRPr="00DA1F82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Перевозникова</w:t>
        </w:r>
        <w:proofErr w:type="spellEnd"/>
      </w:hyperlink>
      <w:r w:rsidR="00DA1F82" w:rsidRPr="00DA1F82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DA1F82" w:rsidRPr="00DA1F82">
        <w:rPr>
          <w:rFonts w:ascii="Times New Roman" w:hAnsi="Times New Roman" w:cs="Times New Roman"/>
          <w:sz w:val="28"/>
          <w:szCs w:val="28"/>
        </w:rPr>
        <w:t>, бюджет сельского поселения – 280 838,87 руб</w:t>
      </w:r>
      <w:proofErr w:type="gramEnd"/>
      <w:r w:rsidR="00DA1F82" w:rsidRPr="00DA1F82">
        <w:rPr>
          <w:rFonts w:ascii="Times New Roman" w:hAnsi="Times New Roman" w:cs="Times New Roman"/>
          <w:sz w:val="28"/>
          <w:szCs w:val="28"/>
        </w:rPr>
        <w:t xml:space="preserve">., безвозмездные поступления от жителей – 140 458 руб. и спонсорская помощь – 140 420 руб. </w:t>
      </w:r>
    </w:p>
    <w:p w:rsidR="00DA1F82" w:rsidRPr="00DA1F82" w:rsidRDefault="000130E9" w:rsidP="00DA1F82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A1F82">
        <w:rPr>
          <w:rFonts w:ascii="Times New Roman" w:hAnsi="Times New Roman" w:cs="Times New Roman"/>
          <w:sz w:val="28"/>
          <w:szCs w:val="28"/>
        </w:rPr>
        <w:t>Сотрудник</w:t>
      </w:r>
      <w:proofErr w:type="gramStart"/>
      <w:r w:rsidRPr="00DA1F82">
        <w:rPr>
          <w:rFonts w:ascii="Times New Roman" w:hAnsi="Times New Roman" w:cs="Times New Roman"/>
          <w:sz w:val="28"/>
          <w:szCs w:val="28"/>
        </w:rPr>
        <w:t>и ООО</w:t>
      </w:r>
      <w:proofErr w:type="gramEnd"/>
      <w:r w:rsidRPr="00DA1F82">
        <w:rPr>
          <w:rFonts w:ascii="Times New Roman" w:hAnsi="Times New Roman" w:cs="Times New Roman"/>
          <w:sz w:val="28"/>
          <w:szCs w:val="28"/>
        </w:rPr>
        <w:t xml:space="preserve"> «Альфа-строй» </w:t>
      </w:r>
      <w:r w:rsidRPr="00DA1F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(директор </w:t>
      </w:r>
      <w:proofErr w:type="spellStart"/>
      <w:r w:rsidRPr="00DA1F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Шагимарданов</w:t>
      </w:r>
      <w:proofErr w:type="spellEnd"/>
      <w:r w:rsidRPr="00DA1F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Руслан </w:t>
      </w:r>
      <w:proofErr w:type="spellStart"/>
      <w:r w:rsidRPr="00DA1F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Рафаэльевич</w:t>
      </w:r>
      <w:proofErr w:type="spellEnd"/>
      <w:r w:rsidRPr="00DA1F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 на</w:t>
      </w:r>
      <w:r w:rsidR="00DA1F82" w:rsidRPr="00DA1F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1120 кв. метрах провели устройство выравнивающего и верхнего слоев из асфальтобетонных смесей, укрепление обочин.</w:t>
      </w:r>
      <w:r w:rsidRPr="00DA1F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DA1F82" w:rsidRPr="00DA1F82" w:rsidRDefault="000130E9" w:rsidP="00DA1F82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DA1F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Софинансирование</w:t>
      </w:r>
      <w:proofErr w:type="spellEnd"/>
      <w:r w:rsidRPr="00DA1F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оказали </w:t>
      </w:r>
      <w:r w:rsidR="00DA1F82" w:rsidRPr="00DA1F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ООО «</w:t>
      </w:r>
      <w:proofErr w:type="spellStart"/>
      <w:proofErr w:type="gramStart"/>
      <w:r w:rsidR="00DA1F82" w:rsidRPr="00DA1F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Фарм</w:t>
      </w:r>
      <w:proofErr w:type="spellEnd"/>
      <w:proofErr w:type="gramEnd"/>
      <w:r w:rsidR="00DA1F82" w:rsidRPr="00DA1F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Эксперт» (генеральный директор </w:t>
      </w:r>
      <w:proofErr w:type="spellStart"/>
      <w:r w:rsidR="00DA1F82" w:rsidRPr="00DA1F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Хамзатханов</w:t>
      </w:r>
      <w:proofErr w:type="spellEnd"/>
      <w:r w:rsidR="00DA1F82" w:rsidRPr="00DA1F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A1F82" w:rsidRPr="00DA1F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Анзор</w:t>
      </w:r>
      <w:proofErr w:type="spellEnd"/>
      <w:r w:rsidR="00DA1F82" w:rsidRPr="00DA1F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A1F82" w:rsidRPr="00DA1F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Вахаевич</w:t>
      </w:r>
      <w:proofErr w:type="spellEnd"/>
      <w:r w:rsidR="00DA1F82" w:rsidRPr="00DA1F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), ООО «КХ «</w:t>
      </w:r>
      <w:proofErr w:type="spellStart"/>
      <w:r w:rsidR="00DA1F82" w:rsidRPr="00DA1F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Самбулла</w:t>
      </w:r>
      <w:proofErr w:type="spellEnd"/>
      <w:r w:rsidR="00DA1F82" w:rsidRPr="00DA1F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(директор Сулейманов </w:t>
      </w:r>
      <w:proofErr w:type="spellStart"/>
      <w:r w:rsidR="00DA1F82" w:rsidRPr="00DA1F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Джамиль</w:t>
      </w:r>
      <w:proofErr w:type="spellEnd"/>
      <w:r w:rsidR="00DA1F82" w:rsidRPr="00DA1F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A1F82" w:rsidRPr="00DA1F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Мнирович</w:t>
      </w:r>
      <w:proofErr w:type="spellEnd"/>
      <w:r w:rsidR="00DA1F82" w:rsidRPr="00DA1F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), индивидуальные предприниматели Игнатенко Светлана Викторовна, </w:t>
      </w:r>
      <w:proofErr w:type="spellStart"/>
      <w:r w:rsidR="00DA1F82" w:rsidRPr="00DA1F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Кужранова</w:t>
      </w:r>
      <w:proofErr w:type="spellEnd"/>
      <w:r w:rsidR="00DA1F82" w:rsidRPr="00DA1F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A1F82" w:rsidRPr="00DA1F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Нургуль</w:t>
      </w:r>
      <w:proofErr w:type="spellEnd"/>
      <w:r w:rsidR="00DA1F82" w:rsidRPr="00DA1F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A1F82" w:rsidRPr="00DA1F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Когамбетовна</w:t>
      </w:r>
      <w:proofErr w:type="spellEnd"/>
      <w:r w:rsidR="00DA1F82" w:rsidRPr="00DA1F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DA1F82" w:rsidRPr="00DA1F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Кунарова</w:t>
      </w:r>
      <w:proofErr w:type="spellEnd"/>
      <w:r w:rsidR="00DA1F82" w:rsidRPr="00DA1F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Саида </w:t>
      </w:r>
      <w:proofErr w:type="spellStart"/>
      <w:r w:rsidR="00DA1F82" w:rsidRPr="00DA1F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Сагамбаевна</w:t>
      </w:r>
      <w:proofErr w:type="spellEnd"/>
      <w:r w:rsidR="00DA1F82" w:rsidRPr="00DA1F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Юсупов </w:t>
      </w:r>
      <w:proofErr w:type="spellStart"/>
      <w:r w:rsidR="00DA1F82" w:rsidRPr="00DA1F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Кайрат</w:t>
      </w:r>
      <w:proofErr w:type="spellEnd"/>
      <w:r w:rsidR="00DA1F82" w:rsidRPr="00DA1F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A1F82" w:rsidRPr="00DA1F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Мусович</w:t>
      </w:r>
      <w:proofErr w:type="spellEnd"/>
      <w:r w:rsidR="00DA1F82" w:rsidRPr="00DA1F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DA1F82" w:rsidRPr="00DA1F82" w:rsidRDefault="000130E9" w:rsidP="00DA1F82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A1F82">
        <w:rPr>
          <w:rFonts w:ascii="Times New Roman" w:hAnsi="Times New Roman" w:cs="Times New Roman"/>
          <w:sz w:val="28"/>
          <w:szCs w:val="28"/>
        </w:rPr>
        <w:t xml:space="preserve">Сбором средств от жителей села </w:t>
      </w:r>
      <w:proofErr w:type="spellStart"/>
      <w:r w:rsidR="00DA1F82" w:rsidRPr="00DA1F82">
        <w:rPr>
          <w:rFonts w:ascii="Times New Roman" w:hAnsi="Times New Roman" w:cs="Times New Roman"/>
          <w:sz w:val="28"/>
          <w:szCs w:val="28"/>
        </w:rPr>
        <w:t>Студенцы</w:t>
      </w:r>
      <w:proofErr w:type="spellEnd"/>
      <w:r w:rsidRPr="00DA1F82">
        <w:rPr>
          <w:rFonts w:ascii="Times New Roman" w:hAnsi="Times New Roman" w:cs="Times New Roman"/>
          <w:sz w:val="28"/>
          <w:szCs w:val="28"/>
        </w:rPr>
        <w:t xml:space="preserve"> занимались </w:t>
      </w:r>
      <w:r w:rsidRPr="00DA1F82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554087" w:rsidRPr="00DA1F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пытные </w:t>
      </w:r>
      <w:r w:rsidRPr="00DA1F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«казначеи» </w:t>
      </w:r>
      <w:proofErr w:type="spellStart"/>
      <w:r w:rsidR="00DA1F82" w:rsidRPr="00DA1F82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DA1F82" w:rsidRPr="00DA1F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нара</w:t>
      </w:r>
      <w:proofErr w:type="spellEnd"/>
      <w:r w:rsidR="00DA1F82" w:rsidRPr="00DA1F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A1F82" w:rsidRPr="00DA1F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Камзеевна</w:t>
      </w:r>
      <w:proofErr w:type="spellEnd"/>
      <w:r w:rsidR="00DA1F82" w:rsidRPr="00DA1F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A1F82" w:rsidRPr="00DA1F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Утарова</w:t>
      </w:r>
      <w:proofErr w:type="spellEnd"/>
      <w:r w:rsidR="00DA1F82" w:rsidRPr="00DA1F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Юлия </w:t>
      </w:r>
      <w:proofErr w:type="spellStart"/>
      <w:r w:rsidR="00DA1F82" w:rsidRPr="00DA1F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Васильевня</w:t>
      </w:r>
      <w:proofErr w:type="spellEnd"/>
      <w:r w:rsidR="00DA1F82" w:rsidRPr="00DA1F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A1F82" w:rsidRPr="00DA1F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Базянова</w:t>
      </w:r>
      <w:proofErr w:type="spellEnd"/>
      <w:r w:rsidR="00DA1F82" w:rsidRPr="00DA1F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 Наталья Михайловна </w:t>
      </w:r>
      <w:proofErr w:type="spellStart"/>
      <w:r w:rsidR="00DA1F82" w:rsidRPr="00DA1F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Андрусенко</w:t>
      </w:r>
      <w:proofErr w:type="spellEnd"/>
      <w:r w:rsidR="00DA1F82" w:rsidRPr="00DA1F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Амина </w:t>
      </w:r>
      <w:proofErr w:type="spellStart"/>
      <w:r w:rsidR="00DA1F82" w:rsidRPr="00DA1F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Амановна</w:t>
      </w:r>
      <w:proofErr w:type="spellEnd"/>
      <w:r w:rsidR="00DA1F82" w:rsidRPr="00DA1F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Юсупова.</w:t>
      </w:r>
    </w:p>
    <w:p w:rsidR="00BC481F" w:rsidRDefault="00DA1F82" w:rsidP="00BC481F">
      <w:pPr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BC481F" w:rsidRPr="002C0D79">
        <w:rPr>
          <w:rFonts w:ascii="Times New Roman" w:hAnsi="Times New Roman" w:cs="Times New Roman"/>
          <w:sz w:val="28"/>
        </w:rPr>
        <w:t xml:space="preserve">. </w:t>
      </w:r>
      <w:r w:rsidRPr="00C56418">
        <w:rPr>
          <w:rFonts w:ascii="Times New Roman" w:hAnsi="Times New Roman"/>
          <w:sz w:val="28"/>
          <w:szCs w:val="28"/>
        </w:rPr>
        <w:t xml:space="preserve">Обустройство обелиска участникам Великой Отечественной войны, расположенного по адресу: Оренбургская область, </w:t>
      </w:r>
      <w:proofErr w:type="spellStart"/>
      <w:r w:rsidRPr="00C56418">
        <w:rPr>
          <w:rFonts w:ascii="Times New Roman" w:hAnsi="Times New Roman"/>
          <w:sz w:val="28"/>
          <w:szCs w:val="28"/>
        </w:rPr>
        <w:t>Саракташский</w:t>
      </w:r>
      <w:proofErr w:type="spellEnd"/>
      <w:r w:rsidRPr="00C56418">
        <w:rPr>
          <w:rFonts w:ascii="Times New Roman" w:hAnsi="Times New Roman"/>
          <w:sz w:val="28"/>
          <w:szCs w:val="28"/>
        </w:rPr>
        <w:t xml:space="preserve"> район, с. </w:t>
      </w:r>
      <w:proofErr w:type="gramStart"/>
      <w:r w:rsidRPr="00C56418">
        <w:rPr>
          <w:rFonts w:ascii="Times New Roman" w:hAnsi="Times New Roman"/>
          <w:sz w:val="28"/>
          <w:szCs w:val="28"/>
        </w:rPr>
        <w:t>Никитино</w:t>
      </w:r>
      <w:proofErr w:type="gramEnd"/>
      <w:r w:rsidRPr="00C56418">
        <w:rPr>
          <w:rFonts w:ascii="Times New Roman" w:hAnsi="Times New Roman"/>
          <w:sz w:val="28"/>
          <w:szCs w:val="28"/>
        </w:rPr>
        <w:t>, ул. Центральная, 7 г</w:t>
      </w:r>
      <w:r>
        <w:rPr>
          <w:rFonts w:ascii="Times New Roman" w:hAnsi="Times New Roman" w:cs="Times New Roman"/>
          <w:bCs/>
          <w:sz w:val="28"/>
        </w:rPr>
        <w:t xml:space="preserve">. </w:t>
      </w:r>
    </w:p>
    <w:p w:rsidR="00DA1F82" w:rsidRDefault="00DA1F82" w:rsidP="00DA1F8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После проведения трех </w:t>
      </w:r>
      <w:r w:rsidR="00BC481F" w:rsidRPr="00BC3EAB">
        <w:rPr>
          <w:rFonts w:ascii="Times New Roman" w:hAnsi="Times New Roman" w:cs="Times New Roman"/>
          <w:sz w:val="28"/>
        </w:rPr>
        <w:t>открыт</w:t>
      </w:r>
      <w:r>
        <w:rPr>
          <w:rFonts w:ascii="Times New Roman" w:hAnsi="Times New Roman" w:cs="Times New Roman"/>
          <w:sz w:val="28"/>
        </w:rPr>
        <w:t>ых</w:t>
      </w:r>
      <w:r w:rsidR="00BC481F" w:rsidRPr="00BC3EAB">
        <w:rPr>
          <w:rFonts w:ascii="Times New Roman" w:hAnsi="Times New Roman" w:cs="Times New Roman"/>
          <w:sz w:val="28"/>
        </w:rPr>
        <w:t xml:space="preserve"> конкурс</w:t>
      </w:r>
      <w:r>
        <w:rPr>
          <w:rFonts w:ascii="Times New Roman" w:hAnsi="Times New Roman" w:cs="Times New Roman"/>
          <w:sz w:val="28"/>
        </w:rPr>
        <w:t>ов</w:t>
      </w:r>
      <w:r w:rsidR="00BC481F" w:rsidRPr="00BC3EAB">
        <w:rPr>
          <w:rFonts w:ascii="Times New Roman" w:hAnsi="Times New Roman" w:cs="Times New Roman"/>
          <w:sz w:val="28"/>
        </w:rPr>
        <w:t xml:space="preserve"> в электронной системе муниципальный контрактов на выполнение работ заключен с </w:t>
      </w:r>
      <w:r>
        <w:rPr>
          <w:rFonts w:ascii="Times New Roman" w:hAnsi="Times New Roman" w:cs="Times New Roman"/>
          <w:sz w:val="28"/>
        </w:rPr>
        <w:lastRenderedPageBreak/>
        <w:t xml:space="preserve">индивидуальным предпринимателем </w:t>
      </w:r>
      <w:r>
        <w:rPr>
          <w:rFonts w:ascii="Times New Roman" w:hAnsi="Times New Roman"/>
          <w:sz w:val="28"/>
          <w:szCs w:val="28"/>
        </w:rPr>
        <w:t>Маниным Иваном Ивановичем, срок выполнения работ до 31 августа 2026 года.</w:t>
      </w:r>
    </w:p>
    <w:p w:rsidR="00DA1F82" w:rsidRDefault="00DA1F82" w:rsidP="00DA1F82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Стоимость проекта 2 842 886,95</w:t>
      </w:r>
      <w:r w:rsidRPr="00014F77">
        <w:rPr>
          <w:rFonts w:ascii="Times New Roman" w:hAnsi="Times New Roman"/>
          <w:sz w:val="28"/>
          <w:szCs w:val="28"/>
        </w:rPr>
        <w:t xml:space="preserve"> (Два миллиона </w:t>
      </w:r>
      <w:r>
        <w:rPr>
          <w:rFonts w:ascii="Times New Roman" w:hAnsi="Times New Roman"/>
          <w:sz w:val="28"/>
          <w:szCs w:val="28"/>
        </w:rPr>
        <w:t xml:space="preserve">восемьсот сорок две тысячи восемьсот восемьдесят шесть) рублей 95 копеек, при этом источниками финансирования проекта инициативного </w:t>
      </w:r>
      <w:proofErr w:type="spellStart"/>
      <w:r>
        <w:rPr>
          <w:rFonts w:ascii="Times New Roman" w:hAnsi="Times New Roman"/>
          <w:sz w:val="28"/>
          <w:szCs w:val="28"/>
        </w:rPr>
        <w:t>бюджетирования</w:t>
      </w:r>
      <w:proofErr w:type="spellEnd"/>
      <w:r>
        <w:rPr>
          <w:rFonts w:ascii="Times New Roman" w:hAnsi="Times New Roman"/>
          <w:sz w:val="28"/>
          <w:szCs w:val="28"/>
        </w:rPr>
        <w:t xml:space="preserve"> выступают: субсидия из областного бюджета – 1 500 000 руб., средства, распределяемые из областного бюджета исходя из реализации социально значимых мероприятий – 150 000 руб., бюджет сельского поселения – 492 886,95 руб., безвозмездные поступления от жителей – 300 000 руб</w:t>
      </w:r>
      <w:proofErr w:type="gramEnd"/>
      <w:r>
        <w:rPr>
          <w:rFonts w:ascii="Times New Roman" w:hAnsi="Times New Roman"/>
          <w:sz w:val="28"/>
          <w:szCs w:val="28"/>
        </w:rPr>
        <w:t xml:space="preserve">. и спонсорская помощь – 400 000 руб. </w:t>
      </w:r>
    </w:p>
    <w:p w:rsidR="00B571C5" w:rsidRPr="00B775C2" w:rsidRDefault="00B571C5" w:rsidP="00B571C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5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Инициативные проекты с 2024 года поддерживаются и на районном уровне. В рамках данной программы на территории муниципального образования реализованы проекты по обустройству санитарной комнаты в клубе с. </w:t>
      </w:r>
      <w:proofErr w:type="spellStart"/>
      <w:r w:rsidRPr="00B775C2">
        <w:rPr>
          <w:rFonts w:ascii="Times New Roman" w:hAnsi="Times New Roman" w:cs="Times New Roman"/>
          <w:sz w:val="28"/>
          <w:szCs w:val="28"/>
          <w:shd w:val="clear" w:color="auto" w:fill="FFFFFF"/>
        </w:rPr>
        <w:t>Изяк-Никитино</w:t>
      </w:r>
      <w:proofErr w:type="spellEnd"/>
      <w:r w:rsidRPr="00B775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B775C2">
        <w:rPr>
          <w:rFonts w:ascii="Times New Roman" w:hAnsi="Times New Roman" w:cs="Times New Roman"/>
          <w:sz w:val="28"/>
          <w:szCs w:val="28"/>
        </w:rPr>
        <w:t xml:space="preserve">установлены уличные светильники в селе </w:t>
      </w:r>
      <w:proofErr w:type="gramStart"/>
      <w:r w:rsidRPr="00B775C2">
        <w:rPr>
          <w:rFonts w:ascii="Times New Roman" w:hAnsi="Times New Roman" w:cs="Times New Roman"/>
          <w:sz w:val="28"/>
          <w:szCs w:val="28"/>
        </w:rPr>
        <w:t>Никитино</w:t>
      </w:r>
      <w:proofErr w:type="gramEnd"/>
      <w:r w:rsidRPr="00B775C2">
        <w:rPr>
          <w:rFonts w:ascii="Times New Roman" w:hAnsi="Times New Roman" w:cs="Times New Roman"/>
          <w:sz w:val="28"/>
          <w:szCs w:val="28"/>
        </w:rPr>
        <w:t>.</w:t>
      </w:r>
    </w:p>
    <w:p w:rsidR="00882514" w:rsidRPr="00882514" w:rsidRDefault="00882514" w:rsidP="00882514">
      <w:pPr>
        <w:ind w:firstLine="709"/>
        <w:jc w:val="both"/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882514">
        <w:rPr>
          <w:rFonts w:ascii="Times New Roman" w:hAnsi="Times New Roman" w:cs="Times New Roman"/>
          <w:sz w:val="28"/>
          <w:szCs w:val="28"/>
        </w:rPr>
        <w:t xml:space="preserve">с 1 по 15 октября 2025 года проводился приём заявок для участия в конкурсном отборе инициативных проектов на 2026 год. </w:t>
      </w:r>
      <w:r w:rsidR="00CB3DBA" w:rsidRPr="00882514">
        <w:rPr>
          <w:rFonts w:ascii="Times New Roman" w:hAnsi="Times New Roman" w:cs="Times New Roman"/>
          <w:sz w:val="28"/>
          <w:szCs w:val="28"/>
        </w:rPr>
        <w:fldChar w:fldCharType="begin"/>
      </w:r>
      <w:r w:rsidRPr="00882514">
        <w:rPr>
          <w:rFonts w:ascii="Times New Roman" w:hAnsi="Times New Roman" w:cs="Times New Roman"/>
          <w:sz w:val="28"/>
          <w:szCs w:val="28"/>
        </w:rPr>
        <w:instrText xml:space="preserve"> HYPERLINK "https://web.vk.me/" \n _blank</w:instrText>
      </w:r>
      <w:r w:rsidR="00CB3DBA" w:rsidRPr="00882514">
        <w:rPr>
          <w:rFonts w:ascii="Times New Roman" w:hAnsi="Times New Roman" w:cs="Times New Roman"/>
          <w:sz w:val="28"/>
          <w:szCs w:val="28"/>
        </w:rPr>
        <w:fldChar w:fldCharType="separate"/>
      </w:r>
      <w:r w:rsidRPr="00882514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 xml:space="preserve">10 ноября 2025 года организатором конкурсного отбора (администрацией </w:t>
      </w:r>
      <w:proofErr w:type="spellStart"/>
      <w:r w:rsidRPr="00882514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Саракташского</w:t>
      </w:r>
      <w:proofErr w:type="spellEnd"/>
      <w:r w:rsidRPr="00882514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 xml:space="preserve"> района) в соответствии с методикой балльной оценки значения критериев подведены итоги конкурсного отбора. </w:t>
      </w:r>
      <w:r w:rsidR="00CB3DBA" w:rsidRPr="00882514">
        <w:rPr>
          <w:rFonts w:ascii="Times New Roman" w:hAnsi="Times New Roman" w:cs="Times New Roman"/>
          <w:sz w:val="28"/>
          <w:szCs w:val="28"/>
        </w:rPr>
        <w:fldChar w:fldCharType="begin"/>
      </w:r>
      <w:r w:rsidRPr="00882514">
        <w:rPr>
          <w:rFonts w:ascii="Times New Roman" w:hAnsi="Times New Roman" w:cs="Times New Roman"/>
          <w:sz w:val="28"/>
          <w:szCs w:val="28"/>
        </w:rPr>
        <w:instrText xml:space="preserve"> HYPERLINK "https://web.vk.me/" \n _blank</w:instrText>
      </w:r>
      <w:r w:rsidR="00CB3DBA" w:rsidRPr="00882514">
        <w:rPr>
          <w:rFonts w:ascii="Times New Roman" w:hAnsi="Times New Roman" w:cs="Times New Roman"/>
          <w:sz w:val="28"/>
          <w:szCs w:val="28"/>
        </w:rPr>
        <w:fldChar w:fldCharType="separate"/>
      </w:r>
      <w:r w:rsidRPr="00882514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Право на получении субсидии из районного бюджета получило муниципальное образование Чёрноотрожский сельсовет, имеющее наибольшее значение итоговой оценки проекта (100 баллов), с проектом:</w:t>
      </w:r>
      <w:r w:rsidRPr="00882514">
        <w:t xml:space="preserve"> </w:t>
      </w:r>
      <w:r w:rsidRPr="00882514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Ремонт Дома культуры, расположенного по адресу: Оренбургская область, Саракташский район, с. Никитино, ул. Культурная, 10.</w:t>
      </w:r>
    </w:p>
    <w:p w:rsidR="00882514" w:rsidRPr="00882514" w:rsidRDefault="00882514" w:rsidP="008825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514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Стоимость проекта после прохождения негосударственной экспертизы ООО «Центр экспертиз» составила 810 934,20 рублей, источниками софинансирования выступает субсидия из районного бюджета - 467 308,10 руб., средства бюджета сельского поселения  203 433,67 руб., средства населения – 93 461,руб., средства спонсоров – 46 730,81 руб.</w:t>
      </w:r>
      <w:r w:rsidR="00CB3DBA" w:rsidRPr="00882514">
        <w:rPr>
          <w:rFonts w:ascii="Times New Roman" w:hAnsi="Times New Roman" w:cs="Times New Roman"/>
          <w:sz w:val="28"/>
          <w:szCs w:val="28"/>
        </w:rPr>
        <w:fldChar w:fldCharType="end"/>
      </w:r>
    </w:p>
    <w:p w:rsidR="00882514" w:rsidRPr="00882514" w:rsidRDefault="00882514" w:rsidP="00882514">
      <w:pPr>
        <w:shd w:val="clear" w:color="auto" w:fill="FFFFFF"/>
        <w:tabs>
          <w:tab w:val="left" w:pos="0"/>
        </w:tabs>
        <w:ind w:firstLine="709"/>
        <w:jc w:val="both"/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</w:pPr>
      <w:r w:rsidRPr="00882514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 xml:space="preserve">До настоящего времени в связи с отсутствием </w:t>
      </w:r>
      <w:proofErr w:type="spellStart"/>
      <w:r w:rsidRPr="00882514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софинансирования</w:t>
      </w:r>
      <w:proofErr w:type="spellEnd"/>
      <w:r w:rsidRPr="00882514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 xml:space="preserve"> со стороны районного бюджета проект не может быть реализован. </w:t>
      </w:r>
    </w:p>
    <w:p w:rsidR="00B571C5" w:rsidRDefault="00CB3DBA" w:rsidP="00B571C5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2514">
        <w:rPr>
          <w:rFonts w:ascii="Times New Roman" w:hAnsi="Times New Roman" w:cs="Times New Roman"/>
          <w:sz w:val="28"/>
          <w:szCs w:val="28"/>
        </w:rPr>
        <w:fldChar w:fldCharType="end"/>
      </w:r>
    </w:p>
    <w:p w:rsidR="00DA1F82" w:rsidRPr="00794823" w:rsidRDefault="00DA1F82" w:rsidP="00DA1F82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823">
        <w:rPr>
          <w:rFonts w:ascii="Times New Roman" w:hAnsi="Times New Roman" w:cs="Times New Roman"/>
          <w:sz w:val="28"/>
          <w:szCs w:val="28"/>
        </w:rPr>
        <w:t>Условия конкурсного отбора</w:t>
      </w:r>
      <w:r>
        <w:rPr>
          <w:rFonts w:ascii="Times New Roman" w:hAnsi="Times New Roman" w:cs="Times New Roman"/>
          <w:sz w:val="28"/>
          <w:szCs w:val="28"/>
        </w:rPr>
        <w:t xml:space="preserve"> инициативных проектов</w:t>
      </w:r>
      <w:r w:rsidRPr="00794823">
        <w:rPr>
          <w:rFonts w:ascii="Times New Roman" w:hAnsi="Times New Roman" w:cs="Times New Roman"/>
          <w:sz w:val="28"/>
          <w:szCs w:val="28"/>
        </w:rPr>
        <w:t xml:space="preserve"> позволяют подать только три заявки от </w:t>
      </w:r>
      <w:proofErr w:type="spellStart"/>
      <w:r w:rsidRPr="00794823">
        <w:rPr>
          <w:rFonts w:ascii="Times New Roman" w:hAnsi="Times New Roman" w:cs="Times New Roman"/>
          <w:sz w:val="28"/>
          <w:szCs w:val="28"/>
        </w:rPr>
        <w:t>Чёрноотрожского</w:t>
      </w:r>
      <w:proofErr w:type="spellEnd"/>
      <w:r w:rsidRPr="00794823">
        <w:rPr>
          <w:rFonts w:ascii="Times New Roman" w:hAnsi="Times New Roman" w:cs="Times New Roman"/>
          <w:sz w:val="28"/>
          <w:szCs w:val="28"/>
        </w:rPr>
        <w:t xml:space="preserve"> сельсовета (от сельского поселения, в состав которого входят семь сельских </w:t>
      </w:r>
      <w:r w:rsidRPr="008050AB">
        <w:rPr>
          <w:rFonts w:ascii="Times New Roman" w:hAnsi="Times New Roman" w:cs="Times New Roman"/>
          <w:sz w:val="28"/>
          <w:szCs w:val="28"/>
        </w:rPr>
        <w:t>населенных пунктов и более, может быть представлено не более трех заявок</w:t>
      </w:r>
      <w:r w:rsidRPr="00794823">
        <w:rPr>
          <w:rFonts w:ascii="Times New Roman" w:hAnsi="Times New Roman" w:cs="Times New Roman"/>
          <w:sz w:val="28"/>
          <w:szCs w:val="28"/>
        </w:rPr>
        <w:t xml:space="preserve">). А инициатив </w:t>
      </w:r>
      <w:r>
        <w:rPr>
          <w:rFonts w:ascii="Times New Roman" w:hAnsi="Times New Roman" w:cs="Times New Roman"/>
          <w:sz w:val="28"/>
          <w:szCs w:val="28"/>
        </w:rPr>
        <w:t>гораздо больше</w:t>
      </w:r>
      <w:r w:rsidRPr="00794823">
        <w:rPr>
          <w:rFonts w:ascii="Times New Roman" w:hAnsi="Times New Roman" w:cs="Times New Roman"/>
          <w:sz w:val="28"/>
          <w:szCs w:val="28"/>
        </w:rPr>
        <w:t>!</w:t>
      </w:r>
    </w:p>
    <w:p w:rsidR="00BA364A" w:rsidRPr="00BA364A" w:rsidRDefault="00DA1F82" w:rsidP="00BA364A">
      <w:pPr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94823">
        <w:rPr>
          <w:rFonts w:ascii="Times New Roman" w:hAnsi="Times New Roman" w:cs="Times New Roman"/>
          <w:noProof/>
          <w:sz w:val="28"/>
          <w:szCs w:val="28"/>
        </w:rPr>
        <w:t xml:space="preserve">Жители с. Черный Отрог, ст. Черный Отрог, с. Студенцы, с. Изяк-Никитино, с. </w:t>
      </w:r>
      <w:r>
        <w:rPr>
          <w:rFonts w:ascii="Times New Roman" w:hAnsi="Times New Roman" w:cs="Times New Roman"/>
          <w:noProof/>
          <w:sz w:val="28"/>
          <w:szCs w:val="28"/>
        </w:rPr>
        <w:t>Аблязово</w:t>
      </w:r>
      <w:r w:rsidRPr="00794823">
        <w:rPr>
          <w:rFonts w:ascii="Times New Roman" w:hAnsi="Times New Roman" w:cs="Times New Roman"/>
          <w:noProof/>
          <w:sz w:val="28"/>
          <w:szCs w:val="28"/>
        </w:rPr>
        <w:t xml:space="preserve"> участвовали в опросе граждан по выбор</w:t>
      </w:r>
      <w:r>
        <w:rPr>
          <w:rFonts w:ascii="Times New Roman" w:hAnsi="Times New Roman" w:cs="Times New Roman"/>
          <w:noProof/>
          <w:sz w:val="28"/>
          <w:szCs w:val="28"/>
        </w:rPr>
        <w:t>у инициативных  проектов на 2027</w:t>
      </w:r>
      <w:r w:rsidRPr="00794823">
        <w:rPr>
          <w:rFonts w:ascii="Times New Roman" w:hAnsi="Times New Roman" w:cs="Times New Roman"/>
          <w:noProof/>
          <w:sz w:val="28"/>
          <w:szCs w:val="28"/>
        </w:rPr>
        <w:t xml:space="preserve"> год </w:t>
      </w:r>
      <w:r w:rsidRPr="00794823">
        <w:rPr>
          <w:rFonts w:ascii="Times New Roman" w:hAnsi="Times New Roman" w:cs="Times New Roman"/>
          <w:sz w:val="28"/>
          <w:szCs w:val="28"/>
        </w:rPr>
        <w:t>с использованием платформы обратной связи федеральной государственной информационной системы «Единый портал государственных и муниципальных услуг (функций)»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BA364A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2 марта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30 мая 2026</w:t>
      </w:r>
      <w:r w:rsidR="00BA36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</w:t>
      </w:r>
      <w:r w:rsidRPr="0079482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Чтобы вовлечь жителей активнее участвовать в опросах, мы организовали розыгрыш сертификатов в строительный магазин среди </w:t>
      </w:r>
      <w:r w:rsidRPr="00BA364A">
        <w:rPr>
          <w:rFonts w:ascii="Times New Roman" w:hAnsi="Times New Roman" w:cs="Times New Roman"/>
          <w:sz w:val="28"/>
          <w:szCs w:val="28"/>
        </w:rPr>
        <w:t xml:space="preserve">участков опросов. </w:t>
      </w:r>
      <w:r w:rsidR="00BA364A" w:rsidRPr="00BA364A">
        <w:rPr>
          <w:rFonts w:ascii="Times New Roman" w:hAnsi="Times New Roman" w:cs="Times New Roman"/>
          <w:sz w:val="28"/>
          <w:szCs w:val="28"/>
        </w:rPr>
        <w:t xml:space="preserve">Во всех пяти населенных пунктах участие жителей </w:t>
      </w:r>
      <w:r w:rsidR="00BA364A" w:rsidRPr="00BA364A">
        <w:rPr>
          <w:rFonts w:ascii="Times New Roman" w:hAnsi="Times New Roman" w:cs="Times New Roman"/>
          <w:sz w:val="28"/>
          <w:szCs w:val="28"/>
        </w:rPr>
        <w:lastRenderedPageBreak/>
        <w:t>позволит набрать максимальное количество баллов по ч</w:t>
      </w:r>
      <w:r w:rsidR="00BA364A" w:rsidRPr="00BA364A">
        <w:rPr>
          <w:rFonts w:ascii="Times New Roman" w:hAnsi="Times New Roman" w:cs="Times New Roman"/>
          <w:sz w:val="28"/>
          <w:szCs w:val="28"/>
          <w:shd w:val="clear" w:color="auto" w:fill="FFFFFF"/>
        </w:rPr>
        <w:t>ислу лиц, принявших участие в выборе инициативного проекта в процессе предварительного рассмотрения:</w:t>
      </w:r>
    </w:p>
    <w:p w:rsidR="00BA364A" w:rsidRPr="00BA364A" w:rsidRDefault="00BA364A" w:rsidP="00BA364A">
      <w:pPr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6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 </w:t>
      </w:r>
      <w:r w:rsidRPr="00BA364A">
        <w:rPr>
          <w:rFonts w:ascii="Times New Roman" w:hAnsi="Times New Roman" w:cs="Times New Roman"/>
          <w:sz w:val="28"/>
          <w:szCs w:val="28"/>
        </w:rPr>
        <w:t xml:space="preserve">Ограждение кладбища </w:t>
      </w:r>
      <w:proofErr w:type="gramStart"/>
      <w:r w:rsidRPr="00BA364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A364A">
        <w:rPr>
          <w:rFonts w:ascii="Times New Roman" w:hAnsi="Times New Roman" w:cs="Times New Roman"/>
          <w:sz w:val="28"/>
          <w:szCs w:val="28"/>
        </w:rPr>
        <w:t xml:space="preserve"> с. </w:t>
      </w:r>
      <w:proofErr w:type="spellStart"/>
      <w:r w:rsidRPr="00BA364A">
        <w:rPr>
          <w:rFonts w:ascii="Times New Roman" w:hAnsi="Times New Roman" w:cs="Times New Roman"/>
          <w:sz w:val="28"/>
          <w:szCs w:val="28"/>
        </w:rPr>
        <w:t>Аблязово</w:t>
      </w:r>
      <w:proofErr w:type="spellEnd"/>
      <w:r w:rsidRPr="00BA36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364A" w:rsidRPr="00BA364A" w:rsidRDefault="00BA364A" w:rsidP="00BA364A">
      <w:pPr>
        <w:widowControl/>
        <w:shd w:val="clear" w:color="auto" w:fill="FFFFFF"/>
        <w:tabs>
          <w:tab w:val="left" w:pos="142"/>
        </w:tabs>
        <w:autoSpaceDE/>
        <w:autoSpaceDN/>
        <w:adjustRightInd/>
        <w:ind w:firstLine="709"/>
        <w:jc w:val="both"/>
        <w:rPr>
          <w:rStyle w:val="statistic-questionlist--disc"/>
          <w:rFonts w:ascii="Times New Roman" w:hAnsi="Times New Roman" w:cs="Times New Roman"/>
          <w:sz w:val="28"/>
          <w:szCs w:val="28"/>
        </w:rPr>
      </w:pPr>
      <w:r w:rsidRPr="00BA364A">
        <w:rPr>
          <w:rFonts w:ascii="Times New Roman" w:hAnsi="Times New Roman" w:cs="Times New Roman"/>
          <w:sz w:val="28"/>
          <w:szCs w:val="28"/>
        </w:rPr>
        <w:t xml:space="preserve">2. </w:t>
      </w:r>
      <w:r w:rsidRPr="00BA364A">
        <w:rPr>
          <w:rStyle w:val="statistic-questionlist--disc"/>
          <w:rFonts w:ascii="Times New Roman" w:hAnsi="Times New Roman" w:cs="Times New Roman"/>
          <w:sz w:val="28"/>
          <w:szCs w:val="28"/>
        </w:rPr>
        <w:t xml:space="preserve">Ремонт </w:t>
      </w:r>
      <w:proofErr w:type="gramStart"/>
      <w:r w:rsidRPr="00BA364A">
        <w:rPr>
          <w:rStyle w:val="statistic-questionlist--disc"/>
          <w:rFonts w:ascii="Times New Roman" w:hAnsi="Times New Roman" w:cs="Times New Roman"/>
          <w:sz w:val="28"/>
          <w:szCs w:val="28"/>
        </w:rPr>
        <w:t>гравийного</w:t>
      </w:r>
      <w:proofErr w:type="gramEnd"/>
      <w:r w:rsidRPr="00BA364A">
        <w:rPr>
          <w:rStyle w:val="statistic-questionlist--disc"/>
          <w:rFonts w:ascii="Times New Roman" w:hAnsi="Times New Roman" w:cs="Times New Roman"/>
          <w:sz w:val="28"/>
          <w:szCs w:val="28"/>
        </w:rPr>
        <w:t xml:space="preserve"> покрытий ул</w:t>
      </w:r>
      <w:r>
        <w:rPr>
          <w:rStyle w:val="statistic-questionlist--disc"/>
          <w:rFonts w:ascii="Times New Roman" w:hAnsi="Times New Roman" w:cs="Times New Roman"/>
          <w:sz w:val="28"/>
          <w:szCs w:val="28"/>
        </w:rPr>
        <w:t>.</w:t>
      </w:r>
      <w:r w:rsidRPr="00BA364A">
        <w:rPr>
          <w:rStyle w:val="statistic-questionlist--disc"/>
          <w:rFonts w:ascii="Times New Roman" w:hAnsi="Times New Roman" w:cs="Times New Roman"/>
          <w:sz w:val="28"/>
          <w:szCs w:val="28"/>
        </w:rPr>
        <w:t xml:space="preserve"> Народная, ул</w:t>
      </w:r>
      <w:r>
        <w:rPr>
          <w:rStyle w:val="statistic-questionlist--disc"/>
          <w:rFonts w:ascii="Times New Roman" w:hAnsi="Times New Roman" w:cs="Times New Roman"/>
          <w:sz w:val="28"/>
          <w:szCs w:val="28"/>
        </w:rPr>
        <w:t>.</w:t>
      </w:r>
      <w:r w:rsidRPr="00BA364A">
        <w:rPr>
          <w:rStyle w:val="statistic-questionlist--disc"/>
          <w:rFonts w:ascii="Times New Roman" w:hAnsi="Times New Roman" w:cs="Times New Roman"/>
          <w:sz w:val="28"/>
          <w:szCs w:val="28"/>
        </w:rPr>
        <w:t xml:space="preserve"> Почтовая с</w:t>
      </w:r>
      <w:r>
        <w:rPr>
          <w:rStyle w:val="statistic-questionlist--disc"/>
          <w:rFonts w:ascii="Times New Roman" w:hAnsi="Times New Roman" w:cs="Times New Roman"/>
          <w:sz w:val="28"/>
          <w:szCs w:val="28"/>
        </w:rPr>
        <w:t>.</w:t>
      </w:r>
      <w:r w:rsidRPr="00BA364A">
        <w:rPr>
          <w:rStyle w:val="statistic-questionlist--dis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364A">
        <w:rPr>
          <w:rStyle w:val="statistic-questionlist--disc"/>
          <w:rFonts w:ascii="Times New Roman" w:hAnsi="Times New Roman" w:cs="Times New Roman"/>
          <w:sz w:val="28"/>
          <w:szCs w:val="28"/>
        </w:rPr>
        <w:t>Изяк-Никитино</w:t>
      </w:r>
      <w:proofErr w:type="spellEnd"/>
      <w:r w:rsidRPr="00BA364A">
        <w:rPr>
          <w:rStyle w:val="statistic-questionlist--disc"/>
          <w:rFonts w:ascii="Times New Roman" w:hAnsi="Times New Roman" w:cs="Times New Roman"/>
          <w:sz w:val="28"/>
          <w:szCs w:val="28"/>
        </w:rPr>
        <w:t xml:space="preserve"> </w:t>
      </w:r>
    </w:p>
    <w:p w:rsidR="00BA364A" w:rsidRPr="00BA364A" w:rsidRDefault="00BA364A" w:rsidP="00BA364A">
      <w:pPr>
        <w:widowControl/>
        <w:shd w:val="clear" w:color="auto" w:fill="FFFFFF"/>
        <w:tabs>
          <w:tab w:val="left" w:pos="142"/>
        </w:tabs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64A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BA364A">
        <w:rPr>
          <w:rFonts w:ascii="Times New Roman" w:hAnsi="Times New Roman" w:cs="Times New Roman"/>
          <w:sz w:val="28"/>
          <w:szCs w:val="28"/>
        </w:rPr>
        <w:t>емонт асфальтобетонного покрытия ул</w:t>
      </w:r>
      <w:r>
        <w:rPr>
          <w:rFonts w:ascii="Times New Roman" w:hAnsi="Times New Roman" w:cs="Times New Roman"/>
          <w:sz w:val="28"/>
          <w:szCs w:val="28"/>
        </w:rPr>
        <w:t xml:space="preserve">. Новостройка, части </w:t>
      </w:r>
      <w:r w:rsidRPr="00BA364A">
        <w:rPr>
          <w:rFonts w:ascii="Times New Roman" w:hAnsi="Times New Roman" w:cs="Times New Roman"/>
          <w:sz w:val="28"/>
          <w:szCs w:val="28"/>
        </w:rPr>
        <w:t>ул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A364A">
        <w:rPr>
          <w:rFonts w:ascii="Times New Roman" w:hAnsi="Times New Roman" w:cs="Times New Roman"/>
          <w:sz w:val="28"/>
          <w:szCs w:val="28"/>
        </w:rPr>
        <w:t>Центральная с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A36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364A">
        <w:rPr>
          <w:rFonts w:ascii="Times New Roman" w:hAnsi="Times New Roman" w:cs="Times New Roman"/>
          <w:sz w:val="28"/>
          <w:szCs w:val="28"/>
        </w:rPr>
        <w:t>Студенцы</w:t>
      </w:r>
      <w:proofErr w:type="spellEnd"/>
      <w:r w:rsidRPr="00BA36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364A" w:rsidRPr="00BA364A" w:rsidRDefault="00BA364A" w:rsidP="00BA364A">
      <w:pPr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A364A">
        <w:rPr>
          <w:rFonts w:ascii="Times New Roman" w:hAnsi="Times New Roman" w:cs="Times New Roman"/>
          <w:sz w:val="28"/>
          <w:szCs w:val="28"/>
        </w:rPr>
        <w:t xml:space="preserve">4. Ремонт асфальтобетонного покрытия части ул. </w:t>
      </w:r>
      <w:proofErr w:type="gramStart"/>
      <w:r w:rsidRPr="00BA364A">
        <w:rPr>
          <w:rFonts w:ascii="Times New Roman" w:hAnsi="Times New Roman" w:cs="Times New Roman"/>
          <w:sz w:val="28"/>
          <w:szCs w:val="28"/>
        </w:rPr>
        <w:t>Советская</w:t>
      </w:r>
      <w:proofErr w:type="gramEnd"/>
      <w:r w:rsidRPr="00BA364A">
        <w:rPr>
          <w:rFonts w:ascii="Times New Roman" w:hAnsi="Times New Roman" w:cs="Times New Roman"/>
          <w:sz w:val="28"/>
          <w:szCs w:val="28"/>
        </w:rPr>
        <w:t xml:space="preserve"> на станции Черный Отрог</w:t>
      </w:r>
    </w:p>
    <w:p w:rsidR="00BA364A" w:rsidRPr="00BA364A" w:rsidRDefault="00BA364A" w:rsidP="00BA364A">
      <w:pPr>
        <w:widowControl/>
        <w:shd w:val="clear" w:color="auto" w:fill="FFFFFF"/>
        <w:tabs>
          <w:tab w:val="left" w:pos="142"/>
        </w:tabs>
        <w:autoSpaceDE/>
        <w:autoSpaceDN/>
        <w:adjustRightInd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A36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BA364A">
        <w:rPr>
          <w:rFonts w:ascii="Times New Roman" w:hAnsi="Times New Roman" w:cs="Times New Roman"/>
          <w:sz w:val="28"/>
          <w:szCs w:val="28"/>
        </w:rPr>
        <w:t xml:space="preserve">емонт Центра Досуга села Черный Отрог </w:t>
      </w:r>
    </w:p>
    <w:p w:rsidR="00DE03EE" w:rsidRDefault="00E504DA" w:rsidP="00E504DA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4823">
        <w:rPr>
          <w:rFonts w:ascii="Times New Roman" w:hAnsi="Times New Roman" w:cs="Times New Roman"/>
          <w:noProof/>
          <w:sz w:val="28"/>
          <w:szCs w:val="28"/>
        </w:rPr>
        <w:t xml:space="preserve">Впервые сельской администарции удалось получить получить </w:t>
      </w:r>
      <w:r w:rsidRPr="00794823">
        <w:rPr>
          <w:rFonts w:ascii="Times New Roman" w:hAnsi="Times New Roman" w:cs="Times New Roman"/>
          <w:sz w:val="28"/>
          <w:szCs w:val="28"/>
        </w:rPr>
        <w:t>заключение на соответствие проекта принципам универсального дизайна и доступности среды (это дает дополнительные 10 баллов)</w:t>
      </w:r>
      <w:r>
        <w:rPr>
          <w:rFonts w:ascii="Times New Roman" w:hAnsi="Times New Roman" w:cs="Times New Roman"/>
          <w:sz w:val="28"/>
          <w:szCs w:val="28"/>
        </w:rPr>
        <w:t xml:space="preserve"> по трем проектам: </w:t>
      </w:r>
    </w:p>
    <w:p w:rsidR="00DE03EE" w:rsidRDefault="00DE03EE" w:rsidP="00E504DA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</w:t>
      </w:r>
      <w:r w:rsidR="00E504DA" w:rsidRPr="00026CE0">
        <w:rPr>
          <w:rFonts w:ascii="Times New Roman" w:hAnsi="Times New Roman" w:cs="Times New Roman"/>
          <w:sz w:val="28"/>
          <w:szCs w:val="28"/>
        </w:rPr>
        <w:t>г</w:t>
      </w:r>
      <w:r w:rsidR="00E504DA">
        <w:rPr>
          <w:rFonts w:ascii="Times New Roman" w:hAnsi="Times New Roman" w:cs="Times New Roman"/>
          <w:sz w:val="28"/>
          <w:szCs w:val="28"/>
        </w:rPr>
        <w:t>ра</w:t>
      </w:r>
      <w:r>
        <w:rPr>
          <w:rFonts w:ascii="Times New Roman" w:hAnsi="Times New Roman" w:cs="Times New Roman"/>
          <w:sz w:val="28"/>
          <w:szCs w:val="28"/>
        </w:rPr>
        <w:t xml:space="preserve">ждение кладбища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Аблязово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DE03EE" w:rsidRDefault="00DE03EE" w:rsidP="00E504DA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</w:t>
      </w:r>
      <w:r w:rsidR="00E504DA" w:rsidRPr="00026CE0">
        <w:rPr>
          <w:rFonts w:ascii="Times New Roman" w:hAnsi="Times New Roman" w:cs="Times New Roman"/>
          <w:sz w:val="28"/>
          <w:szCs w:val="28"/>
        </w:rPr>
        <w:t xml:space="preserve">емонт асфальтобетонного покрытия ул. </w:t>
      </w:r>
      <w:proofErr w:type="gramStart"/>
      <w:r w:rsidR="00E504DA" w:rsidRPr="00026CE0">
        <w:rPr>
          <w:rFonts w:ascii="Times New Roman" w:hAnsi="Times New Roman" w:cs="Times New Roman"/>
          <w:sz w:val="28"/>
          <w:szCs w:val="28"/>
        </w:rPr>
        <w:t>Советская</w:t>
      </w:r>
      <w:proofErr w:type="gramEnd"/>
      <w:r w:rsidR="00E504DA" w:rsidRPr="00026CE0">
        <w:rPr>
          <w:rFonts w:ascii="Times New Roman" w:hAnsi="Times New Roman" w:cs="Times New Roman"/>
          <w:sz w:val="28"/>
          <w:szCs w:val="28"/>
        </w:rPr>
        <w:t xml:space="preserve"> (от ул. Новая до дома номер 32) на ст</w:t>
      </w:r>
      <w:r w:rsidR="00E504DA">
        <w:rPr>
          <w:rFonts w:ascii="Times New Roman" w:hAnsi="Times New Roman" w:cs="Times New Roman"/>
          <w:sz w:val="28"/>
          <w:szCs w:val="28"/>
        </w:rPr>
        <w:t>. Черный</w:t>
      </w:r>
      <w:r>
        <w:rPr>
          <w:rFonts w:ascii="Times New Roman" w:hAnsi="Times New Roman" w:cs="Times New Roman"/>
          <w:sz w:val="28"/>
          <w:szCs w:val="28"/>
        </w:rPr>
        <w:t xml:space="preserve"> Отрог; </w:t>
      </w:r>
    </w:p>
    <w:p w:rsidR="00E504DA" w:rsidRDefault="00DE03EE" w:rsidP="00E504DA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</w:t>
      </w:r>
      <w:r w:rsidR="00E504DA" w:rsidRPr="00026CE0">
        <w:rPr>
          <w:rFonts w:ascii="Times New Roman" w:hAnsi="Times New Roman" w:cs="Times New Roman"/>
          <w:sz w:val="28"/>
          <w:szCs w:val="28"/>
        </w:rPr>
        <w:t>апитальный ремонт зрительного зал</w:t>
      </w:r>
      <w:r w:rsidR="00E504DA">
        <w:rPr>
          <w:rFonts w:ascii="Times New Roman" w:hAnsi="Times New Roman" w:cs="Times New Roman"/>
          <w:sz w:val="28"/>
          <w:szCs w:val="28"/>
        </w:rPr>
        <w:t>а Центра досуга с. Чёрный Отрог.</w:t>
      </w:r>
    </w:p>
    <w:p w:rsidR="00E504DA" w:rsidRDefault="00E504DA" w:rsidP="00E504D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Готовим конкурсные заявки, время еще есть - с</w:t>
      </w:r>
      <w:r w:rsidRPr="00794823">
        <w:rPr>
          <w:rFonts w:ascii="Times New Roman" w:hAnsi="Times New Roman" w:cs="Times New Roman"/>
          <w:sz w:val="28"/>
          <w:szCs w:val="28"/>
        </w:rPr>
        <w:t xml:space="preserve"> 15 августа стартует прием заявок на </w:t>
      </w:r>
      <w:r>
        <w:rPr>
          <w:rFonts w:ascii="Times New Roman" w:hAnsi="Times New Roman" w:cs="Times New Roman"/>
          <w:sz w:val="28"/>
          <w:szCs w:val="28"/>
        </w:rPr>
        <w:t>одиннадцатый</w:t>
      </w:r>
      <w:r w:rsidRPr="00794823">
        <w:rPr>
          <w:rFonts w:ascii="Times New Roman" w:hAnsi="Times New Roman" w:cs="Times New Roman"/>
          <w:sz w:val="28"/>
          <w:szCs w:val="28"/>
        </w:rPr>
        <w:t xml:space="preserve"> конкурсный отбор инициативных проектов Оренбургской области.</w:t>
      </w:r>
      <w:r>
        <w:rPr>
          <w:rFonts w:ascii="Times New Roman" w:hAnsi="Times New Roman" w:cs="Times New Roman"/>
          <w:sz w:val="28"/>
          <w:szCs w:val="28"/>
        </w:rPr>
        <w:t xml:space="preserve"> Будем работать с предприятиями по гарантийным письмам.</w:t>
      </w:r>
    </w:p>
    <w:p w:rsidR="00E504DA" w:rsidRDefault="00E504DA" w:rsidP="00E504D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учитывая проведенные опросы граждан, получение </w:t>
      </w:r>
      <w:r w:rsidRPr="00794823">
        <w:rPr>
          <w:rFonts w:ascii="Times New Roman" w:hAnsi="Times New Roman" w:cs="Times New Roman"/>
          <w:sz w:val="28"/>
          <w:szCs w:val="28"/>
        </w:rPr>
        <w:t>заключение на соответствие проекта принципам универсального дизайна и доступности среды</w:t>
      </w:r>
      <w:r>
        <w:rPr>
          <w:rFonts w:ascii="Times New Roman" w:hAnsi="Times New Roman" w:cs="Times New Roman"/>
          <w:sz w:val="28"/>
          <w:szCs w:val="28"/>
        </w:rPr>
        <w:t xml:space="preserve"> предлагаем направить на конкурсный отбор </w:t>
      </w:r>
      <w:r w:rsidR="00DA1F82" w:rsidRPr="00794823">
        <w:rPr>
          <w:rFonts w:ascii="Times New Roman" w:hAnsi="Times New Roman" w:cs="Times New Roman"/>
          <w:sz w:val="28"/>
          <w:szCs w:val="28"/>
        </w:rPr>
        <w:t xml:space="preserve">три </w:t>
      </w:r>
      <w:r>
        <w:rPr>
          <w:rFonts w:ascii="Times New Roman" w:hAnsi="Times New Roman" w:cs="Times New Roman"/>
          <w:sz w:val="28"/>
          <w:szCs w:val="28"/>
        </w:rPr>
        <w:t xml:space="preserve">инициативных </w:t>
      </w:r>
      <w:r w:rsidR="00DA1F82" w:rsidRPr="00794823">
        <w:rPr>
          <w:rFonts w:ascii="Times New Roman" w:hAnsi="Times New Roman" w:cs="Times New Roman"/>
          <w:sz w:val="28"/>
          <w:szCs w:val="28"/>
        </w:rPr>
        <w:t>проекта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A1F82" w:rsidRPr="00794823" w:rsidRDefault="00DA1F82" w:rsidP="00DA1F82">
      <w:pPr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94823">
        <w:rPr>
          <w:rFonts w:ascii="Times New Roman" w:hAnsi="Times New Roman" w:cs="Times New Roman"/>
          <w:sz w:val="28"/>
          <w:szCs w:val="28"/>
        </w:rPr>
        <w:t xml:space="preserve">1. </w:t>
      </w:r>
      <w:r w:rsidRPr="00026CE0">
        <w:rPr>
          <w:rFonts w:ascii="Times New Roman" w:hAnsi="Times New Roman" w:cs="Times New Roman"/>
          <w:sz w:val="28"/>
          <w:szCs w:val="28"/>
        </w:rPr>
        <w:t xml:space="preserve">Ограждение кладбища </w:t>
      </w:r>
      <w:proofErr w:type="gramStart"/>
      <w:r w:rsidRPr="00026CE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26CE0">
        <w:rPr>
          <w:rFonts w:ascii="Times New Roman" w:hAnsi="Times New Roman" w:cs="Times New Roman"/>
          <w:sz w:val="28"/>
          <w:szCs w:val="28"/>
        </w:rPr>
        <w:t xml:space="preserve"> с. </w:t>
      </w:r>
      <w:proofErr w:type="spellStart"/>
      <w:r w:rsidRPr="00026CE0">
        <w:rPr>
          <w:rFonts w:ascii="Times New Roman" w:hAnsi="Times New Roman" w:cs="Times New Roman"/>
          <w:sz w:val="28"/>
          <w:szCs w:val="28"/>
        </w:rPr>
        <w:t>Аблязово</w:t>
      </w:r>
      <w:proofErr w:type="spellEnd"/>
      <w:r w:rsidRPr="00026C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6CE0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026CE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26CE0">
        <w:rPr>
          <w:rFonts w:ascii="Times New Roman" w:hAnsi="Times New Roman" w:cs="Times New Roman"/>
          <w:sz w:val="28"/>
          <w:szCs w:val="28"/>
        </w:rPr>
        <w:t>района</w:t>
      </w:r>
      <w:proofErr w:type="gramEnd"/>
      <w:r w:rsidRPr="00026CE0">
        <w:rPr>
          <w:rFonts w:ascii="Times New Roman" w:hAnsi="Times New Roman" w:cs="Times New Roman"/>
          <w:sz w:val="28"/>
          <w:szCs w:val="28"/>
        </w:rPr>
        <w:t xml:space="preserve"> Оренбургской области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94823">
        <w:rPr>
          <w:rFonts w:ascii="Times New Roman" w:hAnsi="Times New Roman" w:cs="Times New Roman"/>
          <w:sz w:val="28"/>
          <w:szCs w:val="28"/>
        </w:rPr>
        <w:t xml:space="preserve">Сметная стоимость проекта составляет </w:t>
      </w:r>
      <w:r w:rsidRPr="00026CE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26CE0">
        <w:rPr>
          <w:rFonts w:ascii="Times New Roman" w:hAnsi="Times New Roman" w:cs="Times New Roman"/>
          <w:sz w:val="28"/>
          <w:szCs w:val="28"/>
        </w:rPr>
        <w:t>976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6CE0">
        <w:rPr>
          <w:rFonts w:ascii="Times New Roman" w:hAnsi="Times New Roman" w:cs="Times New Roman"/>
          <w:sz w:val="28"/>
          <w:szCs w:val="28"/>
        </w:rPr>
        <w:t>033,72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4823">
        <w:rPr>
          <w:rFonts w:ascii="Times New Roman" w:hAnsi="Times New Roman" w:cs="Times New Roman"/>
          <w:sz w:val="28"/>
          <w:szCs w:val="28"/>
        </w:rPr>
        <w:t xml:space="preserve">руб. </w:t>
      </w:r>
    </w:p>
    <w:p w:rsidR="00DA1F82" w:rsidRPr="00794823" w:rsidRDefault="00DA1F82" w:rsidP="00DA1F8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823">
        <w:rPr>
          <w:rFonts w:ascii="Times New Roman" w:hAnsi="Times New Roman" w:cs="Times New Roman"/>
          <w:sz w:val="28"/>
          <w:szCs w:val="28"/>
        </w:rPr>
        <w:t xml:space="preserve">2. </w:t>
      </w:r>
      <w:r w:rsidRPr="00026CE0">
        <w:rPr>
          <w:rFonts w:ascii="Times New Roman" w:hAnsi="Times New Roman" w:cs="Times New Roman"/>
          <w:sz w:val="28"/>
          <w:szCs w:val="28"/>
        </w:rPr>
        <w:t xml:space="preserve">Ремонт асфальтобетонного покрытия ул. Советская (от ул. Новая до дома номер 32) на станции Черный Отрог </w:t>
      </w:r>
      <w:proofErr w:type="spellStart"/>
      <w:r w:rsidRPr="00026CE0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026CE0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</w:t>
      </w:r>
      <w:r w:rsidRPr="0079482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794823">
        <w:rPr>
          <w:rFonts w:ascii="Times New Roman" w:hAnsi="Times New Roman" w:cs="Times New Roman"/>
          <w:sz w:val="28"/>
          <w:szCs w:val="28"/>
        </w:rPr>
        <w:t xml:space="preserve">тоимость проекта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6CE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26CE0">
        <w:rPr>
          <w:rFonts w:ascii="Times New Roman" w:hAnsi="Times New Roman" w:cs="Times New Roman"/>
          <w:sz w:val="28"/>
          <w:szCs w:val="28"/>
        </w:rPr>
        <w:t>308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6CE0">
        <w:rPr>
          <w:rFonts w:ascii="Times New Roman" w:hAnsi="Times New Roman" w:cs="Times New Roman"/>
          <w:sz w:val="28"/>
          <w:szCs w:val="28"/>
        </w:rPr>
        <w:t>028,17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4823">
        <w:rPr>
          <w:rFonts w:ascii="Times New Roman" w:hAnsi="Times New Roman" w:cs="Times New Roman"/>
          <w:sz w:val="28"/>
          <w:szCs w:val="28"/>
        </w:rPr>
        <w:t xml:space="preserve">руб. </w:t>
      </w:r>
    </w:p>
    <w:p w:rsidR="00DA1F82" w:rsidRPr="00794823" w:rsidRDefault="00DA1F82" w:rsidP="00DA1F8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823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026CE0">
        <w:rPr>
          <w:rFonts w:ascii="Times New Roman" w:hAnsi="Times New Roman" w:cs="Times New Roman"/>
          <w:sz w:val="28"/>
          <w:szCs w:val="28"/>
        </w:rPr>
        <w:t xml:space="preserve">апитальный ремонт зрительного зала Центра досуга с. Чёрный Отрог </w:t>
      </w:r>
      <w:proofErr w:type="spellStart"/>
      <w:r w:rsidRPr="00026CE0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026CE0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</w:t>
      </w:r>
      <w:r w:rsidRPr="00794823">
        <w:rPr>
          <w:rFonts w:ascii="Times New Roman" w:hAnsi="Times New Roman" w:cs="Times New Roman"/>
          <w:sz w:val="28"/>
          <w:szCs w:val="28"/>
        </w:rPr>
        <w:t xml:space="preserve">, стоимостью </w:t>
      </w:r>
      <w:r w:rsidRPr="00026CE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26CE0">
        <w:rPr>
          <w:rFonts w:ascii="Times New Roman" w:hAnsi="Times New Roman" w:cs="Times New Roman"/>
          <w:sz w:val="28"/>
          <w:szCs w:val="28"/>
        </w:rPr>
        <w:t>275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6CE0">
        <w:rPr>
          <w:rFonts w:ascii="Times New Roman" w:hAnsi="Times New Roman" w:cs="Times New Roman"/>
          <w:sz w:val="28"/>
          <w:szCs w:val="28"/>
        </w:rPr>
        <w:t>133,64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4823">
        <w:rPr>
          <w:rFonts w:ascii="Times New Roman" w:hAnsi="Times New Roman" w:cs="Times New Roman"/>
          <w:sz w:val="28"/>
          <w:szCs w:val="28"/>
        </w:rPr>
        <w:t xml:space="preserve">руб. </w:t>
      </w:r>
    </w:p>
    <w:p w:rsidR="006C769D" w:rsidRDefault="00E504DA" w:rsidP="00DA1F8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Чёрнотрожского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постоянно </w:t>
      </w:r>
      <w:r w:rsidR="00DA1F82" w:rsidRPr="00794823">
        <w:rPr>
          <w:rFonts w:ascii="Times New Roman" w:hAnsi="Times New Roman" w:cs="Times New Roman"/>
          <w:sz w:val="28"/>
          <w:szCs w:val="28"/>
        </w:rPr>
        <w:t>ищ</w:t>
      </w:r>
      <w:r>
        <w:rPr>
          <w:rFonts w:ascii="Times New Roman" w:hAnsi="Times New Roman" w:cs="Times New Roman"/>
          <w:sz w:val="28"/>
          <w:szCs w:val="28"/>
        </w:rPr>
        <w:t xml:space="preserve">ет </w:t>
      </w:r>
      <w:r w:rsidR="00DA1F82" w:rsidRPr="00794823">
        <w:rPr>
          <w:rFonts w:ascii="Times New Roman" w:hAnsi="Times New Roman" w:cs="Times New Roman"/>
          <w:sz w:val="28"/>
          <w:szCs w:val="28"/>
        </w:rPr>
        <w:t xml:space="preserve"> возможност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="00DA1F82" w:rsidRPr="00794823">
        <w:rPr>
          <w:rFonts w:ascii="Times New Roman" w:hAnsi="Times New Roman" w:cs="Times New Roman"/>
          <w:sz w:val="28"/>
          <w:szCs w:val="28"/>
        </w:rPr>
        <w:t xml:space="preserve"> реализовать еще больше инициатив жителей.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7ECB">
        <w:rPr>
          <w:rFonts w:ascii="Times New Roman" w:hAnsi="Times New Roman"/>
          <w:sz w:val="28"/>
          <w:szCs w:val="28"/>
        </w:rPr>
        <w:t xml:space="preserve">А </w:t>
      </w:r>
      <w:r w:rsidR="006C769D">
        <w:rPr>
          <w:rFonts w:ascii="Times New Roman" w:hAnsi="Times New Roman"/>
          <w:sz w:val="28"/>
          <w:szCs w:val="28"/>
        </w:rPr>
        <w:t xml:space="preserve">участие в региональных программах </w:t>
      </w:r>
      <w:r w:rsidR="006C769D" w:rsidRPr="00CD3441">
        <w:rPr>
          <w:rFonts w:ascii="Times New Roman" w:hAnsi="Times New Roman"/>
          <w:sz w:val="28"/>
          <w:szCs w:val="28"/>
        </w:rPr>
        <w:t xml:space="preserve">помогают жителям совместно с органами местного самоуправления решать наиболее актуальные вопросы местного значения. </w:t>
      </w:r>
    </w:p>
    <w:sectPr w:rsidR="006C769D" w:rsidSect="002C18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E1C0C"/>
    <w:multiLevelType w:val="hybridMultilevel"/>
    <w:tmpl w:val="42D2EA16"/>
    <w:lvl w:ilvl="0" w:tplc="0419000F">
      <w:start w:val="1"/>
      <w:numFmt w:val="decimal"/>
      <w:lvlText w:val="%1."/>
      <w:lvlJc w:val="left"/>
      <w:pPr>
        <w:ind w:left="1546" w:hanging="360"/>
      </w:pPr>
    </w:lvl>
    <w:lvl w:ilvl="1" w:tplc="04190019" w:tentative="1">
      <w:start w:val="1"/>
      <w:numFmt w:val="lowerLetter"/>
      <w:lvlText w:val="%2."/>
      <w:lvlJc w:val="left"/>
      <w:pPr>
        <w:ind w:left="2266" w:hanging="360"/>
      </w:pPr>
    </w:lvl>
    <w:lvl w:ilvl="2" w:tplc="0419001B" w:tentative="1">
      <w:start w:val="1"/>
      <w:numFmt w:val="lowerRoman"/>
      <w:lvlText w:val="%3."/>
      <w:lvlJc w:val="right"/>
      <w:pPr>
        <w:ind w:left="2986" w:hanging="180"/>
      </w:pPr>
    </w:lvl>
    <w:lvl w:ilvl="3" w:tplc="0419000F" w:tentative="1">
      <w:start w:val="1"/>
      <w:numFmt w:val="decimal"/>
      <w:lvlText w:val="%4."/>
      <w:lvlJc w:val="left"/>
      <w:pPr>
        <w:ind w:left="3706" w:hanging="360"/>
      </w:pPr>
    </w:lvl>
    <w:lvl w:ilvl="4" w:tplc="04190019" w:tentative="1">
      <w:start w:val="1"/>
      <w:numFmt w:val="lowerLetter"/>
      <w:lvlText w:val="%5."/>
      <w:lvlJc w:val="left"/>
      <w:pPr>
        <w:ind w:left="4426" w:hanging="360"/>
      </w:pPr>
    </w:lvl>
    <w:lvl w:ilvl="5" w:tplc="0419001B" w:tentative="1">
      <w:start w:val="1"/>
      <w:numFmt w:val="lowerRoman"/>
      <w:lvlText w:val="%6."/>
      <w:lvlJc w:val="right"/>
      <w:pPr>
        <w:ind w:left="5146" w:hanging="180"/>
      </w:pPr>
    </w:lvl>
    <w:lvl w:ilvl="6" w:tplc="0419000F" w:tentative="1">
      <w:start w:val="1"/>
      <w:numFmt w:val="decimal"/>
      <w:lvlText w:val="%7."/>
      <w:lvlJc w:val="left"/>
      <w:pPr>
        <w:ind w:left="5866" w:hanging="360"/>
      </w:pPr>
    </w:lvl>
    <w:lvl w:ilvl="7" w:tplc="04190019" w:tentative="1">
      <w:start w:val="1"/>
      <w:numFmt w:val="lowerLetter"/>
      <w:lvlText w:val="%8."/>
      <w:lvlJc w:val="left"/>
      <w:pPr>
        <w:ind w:left="6586" w:hanging="360"/>
      </w:pPr>
    </w:lvl>
    <w:lvl w:ilvl="8" w:tplc="0419001B" w:tentative="1">
      <w:start w:val="1"/>
      <w:numFmt w:val="lowerRoman"/>
      <w:lvlText w:val="%9."/>
      <w:lvlJc w:val="right"/>
      <w:pPr>
        <w:ind w:left="7306" w:hanging="180"/>
      </w:pPr>
    </w:lvl>
  </w:abstractNum>
  <w:abstractNum w:abstractNumId="1">
    <w:nsid w:val="16881940"/>
    <w:multiLevelType w:val="multilevel"/>
    <w:tmpl w:val="E0EC5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455A6C"/>
    <w:multiLevelType w:val="hybridMultilevel"/>
    <w:tmpl w:val="9398A72C"/>
    <w:lvl w:ilvl="0" w:tplc="06CE523E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930CDD"/>
    <w:multiLevelType w:val="hybridMultilevel"/>
    <w:tmpl w:val="716EF6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1213A6"/>
    <w:multiLevelType w:val="multilevel"/>
    <w:tmpl w:val="F4DEA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2AE341B"/>
    <w:multiLevelType w:val="hybridMultilevel"/>
    <w:tmpl w:val="40B6F286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D90E14"/>
    <w:multiLevelType w:val="hybridMultilevel"/>
    <w:tmpl w:val="014049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36345FC"/>
    <w:multiLevelType w:val="hybridMultilevel"/>
    <w:tmpl w:val="172EB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6C1281"/>
    <w:multiLevelType w:val="hybridMultilevel"/>
    <w:tmpl w:val="C20241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893B16"/>
    <w:multiLevelType w:val="hybridMultilevel"/>
    <w:tmpl w:val="B7F6FD4A"/>
    <w:lvl w:ilvl="0" w:tplc="79EE12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40A2DA0"/>
    <w:multiLevelType w:val="hybridMultilevel"/>
    <w:tmpl w:val="6C742124"/>
    <w:lvl w:ilvl="0" w:tplc="336651B4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895D80"/>
    <w:multiLevelType w:val="hybridMultilevel"/>
    <w:tmpl w:val="593CC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AE3713"/>
    <w:multiLevelType w:val="multilevel"/>
    <w:tmpl w:val="3F9CC4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>
    <w:nsid w:val="74966071"/>
    <w:multiLevelType w:val="hybridMultilevel"/>
    <w:tmpl w:val="13E497FA"/>
    <w:lvl w:ilvl="0" w:tplc="68A02C98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4">
    <w:nsid w:val="7A822456"/>
    <w:multiLevelType w:val="hybridMultilevel"/>
    <w:tmpl w:val="AF2EE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E8345F"/>
    <w:multiLevelType w:val="hybridMultilevel"/>
    <w:tmpl w:val="05F4C2FE"/>
    <w:lvl w:ilvl="0" w:tplc="ED2AFA40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11"/>
  </w:num>
  <w:num w:numId="3">
    <w:abstractNumId w:val="2"/>
  </w:num>
  <w:num w:numId="4">
    <w:abstractNumId w:val="14"/>
  </w:num>
  <w:num w:numId="5">
    <w:abstractNumId w:val="15"/>
  </w:num>
  <w:num w:numId="6">
    <w:abstractNumId w:val="5"/>
  </w:num>
  <w:num w:numId="7">
    <w:abstractNumId w:val="9"/>
  </w:num>
  <w:num w:numId="8">
    <w:abstractNumId w:val="7"/>
  </w:num>
  <w:num w:numId="9">
    <w:abstractNumId w:val="10"/>
  </w:num>
  <w:num w:numId="10">
    <w:abstractNumId w:val="0"/>
  </w:num>
  <w:num w:numId="11">
    <w:abstractNumId w:val="3"/>
  </w:num>
  <w:num w:numId="12">
    <w:abstractNumId w:val="8"/>
  </w:num>
  <w:num w:numId="13">
    <w:abstractNumId w:val="6"/>
  </w:num>
  <w:num w:numId="14">
    <w:abstractNumId w:val="12"/>
  </w:num>
  <w:num w:numId="15">
    <w:abstractNumId w:val="1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F21F7F"/>
    <w:rsid w:val="00001D68"/>
    <w:rsid w:val="00005121"/>
    <w:rsid w:val="000130E9"/>
    <w:rsid w:val="00013893"/>
    <w:rsid w:val="00020E2E"/>
    <w:rsid w:val="00025A23"/>
    <w:rsid w:val="000328ED"/>
    <w:rsid w:val="00035DA9"/>
    <w:rsid w:val="0004406B"/>
    <w:rsid w:val="0004689F"/>
    <w:rsid w:val="00053313"/>
    <w:rsid w:val="0005639C"/>
    <w:rsid w:val="00080FA5"/>
    <w:rsid w:val="000A1710"/>
    <w:rsid w:val="00102BF1"/>
    <w:rsid w:val="00103D55"/>
    <w:rsid w:val="0011712A"/>
    <w:rsid w:val="00136235"/>
    <w:rsid w:val="00150E8D"/>
    <w:rsid w:val="00151FD8"/>
    <w:rsid w:val="00185022"/>
    <w:rsid w:val="001933E4"/>
    <w:rsid w:val="00193A8C"/>
    <w:rsid w:val="001A45FA"/>
    <w:rsid w:val="001B334D"/>
    <w:rsid w:val="001D5B35"/>
    <w:rsid w:val="001D7E2D"/>
    <w:rsid w:val="001F37FD"/>
    <w:rsid w:val="00200DE1"/>
    <w:rsid w:val="002215EA"/>
    <w:rsid w:val="00233A3E"/>
    <w:rsid w:val="002450F0"/>
    <w:rsid w:val="002474BB"/>
    <w:rsid w:val="00252695"/>
    <w:rsid w:val="00252905"/>
    <w:rsid w:val="002569CC"/>
    <w:rsid w:val="002576E4"/>
    <w:rsid w:val="00266D26"/>
    <w:rsid w:val="002719C0"/>
    <w:rsid w:val="00292E99"/>
    <w:rsid w:val="002953BB"/>
    <w:rsid w:val="002967B4"/>
    <w:rsid w:val="0029775C"/>
    <w:rsid w:val="00297D1E"/>
    <w:rsid w:val="002B764F"/>
    <w:rsid w:val="002C0170"/>
    <w:rsid w:val="002C0D79"/>
    <w:rsid w:val="002C18F0"/>
    <w:rsid w:val="002C35AC"/>
    <w:rsid w:val="002E5F9E"/>
    <w:rsid w:val="002F119F"/>
    <w:rsid w:val="002F294C"/>
    <w:rsid w:val="00300086"/>
    <w:rsid w:val="00327DD6"/>
    <w:rsid w:val="00334E54"/>
    <w:rsid w:val="0036446D"/>
    <w:rsid w:val="003740BD"/>
    <w:rsid w:val="00383A49"/>
    <w:rsid w:val="00390245"/>
    <w:rsid w:val="003A26A0"/>
    <w:rsid w:val="0041536F"/>
    <w:rsid w:val="00437C0B"/>
    <w:rsid w:val="004551FC"/>
    <w:rsid w:val="00475BF3"/>
    <w:rsid w:val="004A59DF"/>
    <w:rsid w:val="004C2DE6"/>
    <w:rsid w:val="004C5D9C"/>
    <w:rsid w:val="004D11BB"/>
    <w:rsid w:val="004D1F44"/>
    <w:rsid w:val="004D2168"/>
    <w:rsid w:val="004D3527"/>
    <w:rsid w:val="00523DDE"/>
    <w:rsid w:val="005257FA"/>
    <w:rsid w:val="00530069"/>
    <w:rsid w:val="00541F59"/>
    <w:rsid w:val="00554087"/>
    <w:rsid w:val="00571182"/>
    <w:rsid w:val="00587B3C"/>
    <w:rsid w:val="005917DA"/>
    <w:rsid w:val="00594BF1"/>
    <w:rsid w:val="005D12F1"/>
    <w:rsid w:val="005D39BD"/>
    <w:rsid w:val="00621D09"/>
    <w:rsid w:val="00622BCC"/>
    <w:rsid w:val="00635698"/>
    <w:rsid w:val="00644670"/>
    <w:rsid w:val="00645236"/>
    <w:rsid w:val="006552E0"/>
    <w:rsid w:val="00697678"/>
    <w:rsid w:val="006A5173"/>
    <w:rsid w:val="006B46EA"/>
    <w:rsid w:val="006C42CE"/>
    <w:rsid w:val="006C769D"/>
    <w:rsid w:val="006D5934"/>
    <w:rsid w:val="006E6A75"/>
    <w:rsid w:val="007050AC"/>
    <w:rsid w:val="00741A33"/>
    <w:rsid w:val="00742724"/>
    <w:rsid w:val="00796B26"/>
    <w:rsid w:val="007A51D1"/>
    <w:rsid w:val="007B14FF"/>
    <w:rsid w:val="007B302E"/>
    <w:rsid w:val="007B5BFC"/>
    <w:rsid w:val="007D5FC3"/>
    <w:rsid w:val="007F58EF"/>
    <w:rsid w:val="00800715"/>
    <w:rsid w:val="00803EC5"/>
    <w:rsid w:val="008059ED"/>
    <w:rsid w:val="00822625"/>
    <w:rsid w:val="00822E66"/>
    <w:rsid w:val="00824453"/>
    <w:rsid w:val="00841377"/>
    <w:rsid w:val="00857566"/>
    <w:rsid w:val="008749C7"/>
    <w:rsid w:val="00882514"/>
    <w:rsid w:val="00891155"/>
    <w:rsid w:val="008C5DA3"/>
    <w:rsid w:val="008D6EEF"/>
    <w:rsid w:val="008F25F7"/>
    <w:rsid w:val="0090187F"/>
    <w:rsid w:val="00931446"/>
    <w:rsid w:val="009369FF"/>
    <w:rsid w:val="00937077"/>
    <w:rsid w:val="009434B3"/>
    <w:rsid w:val="00955FEB"/>
    <w:rsid w:val="00965803"/>
    <w:rsid w:val="009668B9"/>
    <w:rsid w:val="00987CC5"/>
    <w:rsid w:val="009A4081"/>
    <w:rsid w:val="009A5D11"/>
    <w:rsid w:val="009B4470"/>
    <w:rsid w:val="009C52B5"/>
    <w:rsid w:val="009D2578"/>
    <w:rsid w:val="00A070E7"/>
    <w:rsid w:val="00A13F74"/>
    <w:rsid w:val="00A17A89"/>
    <w:rsid w:val="00A17D23"/>
    <w:rsid w:val="00A44B9A"/>
    <w:rsid w:val="00A5423E"/>
    <w:rsid w:val="00A60241"/>
    <w:rsid w:val="00A72ACB"/>
    <w:rsid w:val="00A90205"/>
    <w:rsid w:val="00A914DA"/>
    <w:rsid w:val="00A96E42"/>
    <w:rsid w:val="00AB56B2"/>
    <w:rsid w:val="00AC18F7"/>
    <w:rsid w:val="00AC6694"/>
    <w:rsid w:val="00B01877"/>
    <w:rsid w:val="00B0324E"/>
    <w:rsid w:val="00B151D8"/>
    <w:rsid w:val="00B303FC"/>
    <w:rsid w:val="00B32C0D"/>
    <w:rsid w:val="00B40C30"/>
    <w:rsid w:val="00B571C5"/>
    <w:rsid w:val="00B66561"/>
    <w:rsid w:val="00B775C2"/>
    <w:rsid w:val="00B84309"/>
    <w:rsid w:val="00BA364A"/>
    <w:rsid w:val="00BB51D4"/>
    <w:rsid w:val="00BB5F28"/>
    <w:rsid w:val="00BC3EAB"/>
    <w:rsid w:val="00BC481F"/>
    <w:rsid w:val="00BE25ED"/>
    <w:rsid w:val="00C175FA"/>
    <w:rsid w:val="00C44458"/>
    <w:rsid w:val="00C47FAC"/>
    <w:rsid w:val="00C63431"/>
    <w:rsid w:val="00C67ECB"/>
    <w:rsid w:val="00C82FFF"/>
    <w:rsid w:val="00CB3DBA"/>
    <w:rsid w:val="00CF584D"/>
    <w:rsid w:val="00CF7E47"/>
    <w:rsid w:val="00D21D86"/>
    <w:rsid w:val="00D2735E"/>
    <w:rsid w:val="00D3202A"/>
    <w:rsid w:val="00D33AC6"/>
    <w:rsid w:val="00D3444F"/>
    <w:rsid w:val="00D37978"/>
    <w:rsid w:val="00D4392B"/>
    <w:rsid w:val="00D44BFE"/>
    <w:rsid w:val="00D87AE4"/>
    <w:rsid w:val="00DA1F82"/>
    <w:rsid w:val="00DA5B1D"/>
    <w:rsid w:val="00DB3B37"/>
    <w:rsid w:val="00DB763D"/>
    <w:rsid w:val="00DB78A8"/>
    <w:rsid w:val="00DD7539"/>
    <w:rsid w:val="00DE03EE"/>
    <w:rsid w:val="00DE530E"/>
    <w:rsid w:val="00E220A0"/>
    <w:rsid w:val="00E3353B"/>
    <w:rsid w:val="00E467ED"/>
    <w:rsid w:val="00E504DA"/>
    <w:rsid w:val="00E50B1D"/>
    <w:rsid w:val="00E52081"/>
    <w:rsid w:val="00E52DD2"/>
    <w:rsid w:val="00E544F7"/>
    <w:rsid w:val="00E62178"/>
    <w:rsid w:val="00E75160"/>
    <w:rsid w:val="00E911FE"/>
    <w:rsid w:val="00E915FD"/>
    <w:rsid w:val="00E93BDD"/>
    <w:rsid w:val="00EA46A3"/>
    <w:rsid w:val="00EB5840"/>
    <w:rsid w:val="00EC35B5"/>
    <w:rsid w:val="00EC635C"/>
    <w:rsid w:val="00EE41B6"/>
    <w:rsid w:val="00EF0D3B"/>
    <w:rsid w:val="00F02CEA"/>
    <w:rsid w:val="00F21F7F"/>
    <w:rsid w:val="00F343C6"/>
    <w:rsid w:val="00F41060"/>
    <w:rsid w:val="00F43BD8"/>
    <w:rsid w:val="00F73FFF"/>
    <w:rsid w:val="00F76314"/>
    <w:rsid w:val="00F802F8"/>
    <w:rsid w:val="00F92059"/>
    <w:rsid w:val="00FA688B"/>
    <w:rsid w:val="00FD0716"/>
    <w:rsid w:val="00FD07AF"/>
    <w:rsid w:val="00FD1FCA"/>
    <w:rsid w:val="00FD5F9F"/>
    <w:rsid w:val="00FE61AF"/>
    <w:rsid w:val="00FF20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6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43BD8"/>
    <w:pPr>
      <w:keepNext/>
      <w:keepLines/>
      <w:widowControl/>
      <w:autoSpaceDE/>
      <w:autoSpaceDN/>
      <w:adjustRightInd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6">
    <w:name w:val="heading 6"/>
    <w:basedOn w:val="a"/>
    <w:next w:val="a"/>
    <w:link w:val="60"/>
    <w:qFormat/>
    <w:rsid w:val="00F21F7F"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F21F7F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21F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1F7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21F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List Paragraph"/>
    <w:basedOn w:val="a"/>
    <w:uiPriority w:val="34"/>
    <w:qFormat/>
    <w:rsid w:val="00020E2E"/>
    <w:pPr>
      <w:ind w:left="720"/>
      <w:contextualSpacing/>
    </w:pPr>
  </w:style>
  <w:style w:type="paragraph" w:customStyle="1" w:styleId="ConsPlusCell">
    <w:name w:val="ConsPlusCell"/>
    <w:rsid w:val="006E6A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2C18F0"/>
    <w:rPr>
      <w:color w:val="0000FF"/>
      <w:u w:val="single"/>
    </w:rPr>
  </w:style>
  <w:style w:type="paragraph" w:customStyle="1" w:styleId="ConsTitle">
    <w:name w:val="ConsTitle"/>
    <w:rsid w:val="00FD071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7">
    <w:name w:val="Body Text"/>
    <w:basedOn w:val="a"/>
    <w:link w:val="a8"/>
    <w:rsid w:val="00C63431"/>
    <w:pPr>
      <w:spacing w:after="120"/>
    </w:pPr>
  </w:style>
  <w:style w:type="character" w:customStyle="1" w:styleId="a8">
    <w:name w:val="Основной текст Знак"/>
    <w:basedOn w:val="a0"/>
    <w:link w:val="a7"/>
    <w:rsid w:val="00C6343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6">
    <w:name w:val="c6"/>
    <w:basedOn w:val="a"/>
    <w:rsid w:val="00C63431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C63431"/>
  </w:style>
  <w:style w:type="character" w:customStyle="1" w:styleId="c4">
    <w:name w:val="c4"/>
    <w:basedOn w:val="a0"/>
    <w:rsid w:val="00C63431"/>
  </w:style>
  <w:style w:type="table" w:styleId="a9">
    <w:name w:val="Table Grid"/>
    <w:basedOn w:val="a1"/>
    <w:uiPriority w:val="59"/>
    <w:rsid w:val="00102BF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102BF1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qFormat/>
    <w:rsid w:val="00F43B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Normal (Web)"/>
    <w:basedOn w:val="a"/>
    <w:uiPriority w:val="99"/>
    <w:unhideWhenUsed/>
    <w:rsid w:val="00BC481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statistic-questionlist--disc">
    <w:name w:val="statistic-question__list--disc"/>
    <w:basedOn w:val="a0"/>
    <w:rsid w:val="00BA36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8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id83770484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id64055418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vozdvigenka.ru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k.com/id6405541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1824</Words>
  <Characters>10399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2026-06-09T07:33:00Z</cp:lastPrinted>
  <dcterms:created xsi:type="dcterms:W3CDTF">2026-06-08T16:35:00Z</dcterms:created>
  <dcterms:modified xsi:type="dcterms:W3CDTF">2026-06-10T17:39:00Z</dcterms:modified>
</cp:coreProperties>
</file>