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435388" w:rsidRPr="00054BD1" w:rsidTr="002C7016">
        <w:trPr>
          <w:trHeight w:val="961"/>
          <w:jc w:val="center"/>
        </w:trPr>
        <w:tc>
          <w:tcPr>
            <w:tcW w:w="3321" w:type="dxa"/>
          </w:tcPr>
          <w:p w:rsidR="00435388" w:rsidRPr="00054BD1" w:rsidRDefault="00435388" w:rsidP="00406AFE">
            <w:pPr>
              <w:tabs>
                <w:tab w:val="left" w:pos="710"/>
              </w:tabs>
              <w:ind w:right="-142"/>
              <w:jc w:val="center"/>
              <w:rPr>
                <w:rFonts w:ascii="Times New Roman" w:hAnsi="Times New Roman" w:cs="Times New Roman"/>
                <w:sz w:val="28"/>
                <w:szCs w:val="28"/>
              </w:rPr>
            </w:pPr>
          </w:p>
        </w:tc>
        <w:tc>
          <w:tcPr>
            <w:tcW w:w="2977" w:type="dxa"/>
          </w:tcPr>
          <w:p w:rsidR="00435388" w:rsidRPr="00054BD1" w:rsidRDefault="00435388" w:rsidP="00406AFE">
            <w:pPr>
              <w:ind w:right="-142"/>
              <w:jc w:val="center"/>
              <w:rPr>
                <w:rFonts w:ascii="Times New Roman" w:hAnsi="Times New Roman" w:cs="Times New Roman"/>
                <w:sz w:val="28"/>
                <w:szCs w:val="28"/>
              </w:rPr>
            </w:pPr>
            <w:r w:rsidRPr="00054BD1">
              <w:rPr>
                <w:rFonts w:ascii="Times New Roman" w:hAnsi="Times New Roman" w:cs="Times New Roman"/>
                <w:noProof/>
                <w:sz w:val="28"/>
                <w:szCs w:val="28"/>
              </w:rPr>
              <w:drawing>
                <wp:inline distT="0" distB="0" distL="0" distR="0">
                  <wp:extent cx="438150" cy="628650"/>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435388" w:rsidRPr="00054BD1" w:rsidRDefault="00435388" w:rsidP="00406AFE">
            <w:pPr>
              <w:ind w:right="-142"/>
              <w:rPr>
                <w:rFonts w:ascii="Times New Roman" w:hAnsi="Times New Roman" w:cs="Times New Roman"/>
                <w:sz w:val="28"/>
                <w:szCs w:val="28"/>
              </w:rPr>
            </w:pPr>
          </w:p>
        </w:tc>
      </w:tr>
    </w:tbl>
    <w:p w:rsidR="00435388" w:rsidRPr="009F6658" w:rsidRDefault="00435388" w:rsidP="00406AFE">
      <w:pPr>
        <w:ind w:right="-1"/>
        <w:jc w:val="center"/>
        <w:rPr>
          <w:rFonts w:ascii="Times New Roman" w:hAnsi="Times New Roman" w:cs="Times New Roman"/>
          <w:b/>
          <w:caps/>
          <w:sz w:val="28"/>
          <w:szCs w:val="28"/>
        </w:rPr>
      </w:pPr>
      <w:r w:rsidRPr="009F6658">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435388" w:rsidRPr="009F6658" w:rsidRDefault="00435388" w:rsidP="00406AFE">
      <w:pPr>
        <w:ind w:right="-1"/>
        <w:jc w:val="center"/>
        <w:rPr>
          <w:rFonts w:ascii="Times New Roman" w:hAnsi="Times New Roman" w:cs="Times New Roman"/>
          <w:b/>
          <w:caps/>
          <w:sz w:val="28"/>
          <w:szCs w:val="28"/>
        </w:rPr>
      </w:pPr>
      <w:r w:rsidRPr="009F6658">
        <w:rPr>
          <w:rFonts w:ascii="Times New Roman" w:hAnsi="Times New Roman" w:cs="Times New Roman"/>
          <w:b/>
          <w:caps/>
          <w:sz w:val="28"/>
          <w:szCs w:val="28"/>
        </w:rPr>
        <w:t>ЧЕТВЕРТЫй созыв</w:t>
      </w:r>
    </w:p>
    <w:p w:rsidR="00435388" w:rsidRPr="009F6658" w:rsidRDefault="00435388" w:rsidP="00406AFE">
      <w:pPr>
        <w:ind w:right="-1"/>
        <w:jc w:val="center"/>
        <w:rPr>
          <w:rFonts w:ascii="Times New Roman" w:hAnsi="Times New Roman" w:cs="Times New Roman"/>
          <w:b/>
          <w:caps/>
          <w:sz w:val="28"/>
          <w:szCs w:val="28"/>
        </w:rPr>
      </w:pPr>
    </w:p>
    <w:p w:rsidR="00435388" w:rsidRPr="009F6658" w:rsidRDefault="00435388" w:rsidP="00406AFE">
      <w:pPr>
        <w:jc w:val="center"/>
        <w:rPr>
          <w:rFonts w:ascii="Times New Roman" w:hAnsi="Times New Roman" w:cs="Times New Roman"/>
          <w:b/>
          <w:sz w:val="28"/>
          <w:szCs w:val="28"/>
        </w:rPr>
      </w:pPr>
      <w:proofErr w:type="gramStart"/>
      <w:r w:rsidRPr="009F6658">
        <w:rPr>
          <w:rFonts w:ascii="Times New Roman" w:hAnsi="Times New Roman" w:cs="Times New Roman"/>
          <w:b/>
          <w:sz w:val="28"/>
          <w:szCs w:val="28"/>
        </w:rPr>
        <w:t>Р</w:t>
      </w:r>
      <w:proofErr w:type="gramEnd"/>
      <w:r w:rsidRPr="009F6658">
        <w:rPr>
          <w:rFonts w:ascii="Times New Roman" w:hAnsi="Times New Roman" w:cs="Times New Roman"/>
          <w:b/>
          <w:sz w:val="28"/>
          <w:szCs w:val="28"/>
        </w:rPr>
        <w:t xml:space="preserve"> Е Ш Е Н И Е</w:t>
      </w:r>
    </w:p>
    <w:p w:rsidR="00435388" w:rsidRPr="00054BD1" w:rsidRDefault="00435388" w:rsidP="00406AFE">
      <w:pPr>
        <w:ind w:right="-1" w:firstLine="709"/>
        <w:jc w:val="center"/>
        <w:rPr>
          <w:rFonts w:ascii="Times New Roman" w:hAnsi="Times New Roman" w:cs="Times New Roman"/>
          <w:sz w:val="28"/>
          <w:szCs w:val="28"/>
        </w:rPr>
      </w:pPr>
      <w:r w:rsidRPr="00054BD1">
        <w:rPr>
          <w:rFonts w:ascii="Times New Roman" w:hAnsi="Times New Roman" w:cs="Times New Roman"/>
          <w:sz w:val="28"/>
          <w:szCs w:val="28"/>
        </w:rPr>
        <w:t xml:space="preserve">очередного седьмого заседания Совета депутатов </w:t>
      </w:r>
    </w:p>
    <w:p w:rsidR="00435388" w:rsidRPr="00054BD1" w:rsidRDefault="00435388" w:rsidP="00406AFE">
      <w:pPr>
        <w:ind w:right="-1" w:firstLine="709"/>
        <w:jc w:val="center"/>
        <w:rPr>
          <w:rFonts w:ascii="Times New Roman" w:hAnsi="Times New Roman" w:cs="Times New Roman"/>
          <w:sz w:val="28"/>
          <w:szCs w:val="28"/>
        </w:rPr>
      </w:pPr>
      <w:r w:rsidRPr="00054BD1">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435388" w:rsidRPr="00054BD1" w:rsidRDefault="00435388" w:rsidP="00406AFE">
      <w:pPr>
        <w:rPr>
          <w:rFonts w:ascii="Times New Roman" w:hAnsi="Times New Roman" w:cs="Times New Roman"/>
          <w:sz w:val="28"/>
          <w:szCs w:val="28"/>
        </w:rPr>
      </w:pPr>
    </w:p>
    <w:p w:rsidR="00435388" w:rsidRPr="00054BD1" w:rsidRDefault="00435388" w:rsidP="00406AFE">
      <w:pPr>
        <w:jc w:val="both"/>
        <w:rPr>
          <w:rFonts w:ascii="Times New Roman" w:hAnsi="Times New Roman" w:cs="Times New Roman"/>
          <w:sz w:val="28"/>
          <w:szCs w:val="28"/>
        </w:rPr>
      </w:pPr>
      <w:r w:rsidRPr="00054BD1">
        <w:rPr>
          <w:rFonts w:ascii="Times New Roman" w:hAnsi="Times New Roman" w:cs="Times New Roman"/>
          <w:sz w:val="28"/>
          <w:szCs w:val="28"/>
        </w:rPr>
        <w:t xml:space="preserve">16.02.2021                                    с. Черный Отрог                                      № </w:t>
      </w:r>
      <w:r w:rsidR="0008036F">
        <w:rPr>
          <w:rFonts w:ascii="Times New Roman" w:hAnsi="Times New Roman" w:cs="Times New Roman"/>
          <w:sz w:val="28"/>
          <w:szCs w:val="28"/>
        </w:rPr>
        <w:t>32</w:t>
      </w:r>
    </w:p>
    <w:p w:rsidR="00435388" w:rsidRPr="00054BD1" w:rsidRDefault="00435388" w:rsidP="00406AFE">
      <w:pPr>
        <w:shd w:val="clear" w:color="auto" w:fill="FFFFFF"/>
        <w:jc w:val="center"/>
        <w:rPr>
          <w:rFonts w:ascii="Times New Roman" w:hAnsi="Times New Roman" w:cs="Times New Roman"/>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054BD1" w:rsidTr="00BA1B6F">
        <w:tc>
          <w:tcPr>
            <w:tcW w:w="7380" w:type="dxa"/>
          </w:tcPr>
          <w:p w:rsidR="000D52BB" w:rsidRPr="00054BD1" w:rsidRDefault="00435388" w:rsidP="00406AFE">
            <w:pPr>
              <w:ind w:firstLine="709"/>
              <w:jc w:val="center"/>
              <w:rPr>
                <w:rFonts w:ascii="Times New Roman" w:hAnsi="Times New Roman" w:cs="Times New Roman"/>
                <w:bCs/>
                <w:sz w:val="28"/>
                <w:szCs w:val="28"/>
              </w:rPr>
            </w:pPr>
            <w:r w:rsidRPr="00054BD1">
              <w:rPr>
                <w:rFonts w:ascii="Times New Roman" w:hAnsi="Times New Roman" w:cs="Times New Roman"/>
                <w:sz w:val="28"/>
                <w:szCs w:val="28"/>
              </w:rPr>
              <w:t>Об отчёте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2020 год</w:t>
            </w:r>
          </w:p>
        </w:tc>
      </w:tr>
    </w:tbl>
    <w:p w:rsidR="000D52BB" w:rsidRPr="00054BD1" w:rsidRDefault="000D52BB" w:rsidP="00406AFE">
      <w:pPr>
        <w:ind w:firstLine="709"/>
        <w:jc w:val="both"/>
        <w:rPr>
          <w:rFonts w:ascii="Times New Roman" w:hAnsi="Times New Roman" w:cs="Times New Roman"/>
          <w:sz w:val="28"/>
          <w:szCs w:val="28"/>
        </w:rPr>
      </w:pPr>
    </w:p>
    <w:p w:rsidR="00435388" w:rsidRDefault="006B48C5" w:rsidP="00406AFE">
      <w:pPr>
        <w:ind w:firstLine="709"/>
        <w:jc w:val="both"/>
        <w:rPr>
          <w:rFonts w:ascii="Times New Roman" w:hAnsi="Times New Roman" w:cs="Times New Roman"/>
          <w:sz w:val="28"/>
          <w:szCs w:val="28"/>
        </w:rPr>
      </w:pPr>
      <w:r w:rsidRPr="00054BD1">
        <w:rPr>
          <w:rFonts w:ascii="Times New Roman" w:hAnsi="Times New Roman" w:cs="Times New Roman"/>
          <w:sz w:val="28"/>
          <w:szCs w:val="28"/>
        </w:rPr>
        <w:t>Заслушав и обсудив представленный главой муниципального образования Чёрноотрожский сельсовет Саракташского района Оренбургской области Габзалиловым Зуфаро</w:t>
      </w:r>
      <w:r w:rsidR="00A14E32">
        <w:rPr>
          <w:rFonts w:ascii="Times New Roman" w:hAnsi="Times New Roman" w:cs="Times New Roman"/>
          <w:sz w:val="28"/>
          <w:szCs w:val="28"/>
        </w:rPr>
        <w:t xml:space="preserve">м Шигаповичем </w:t>
      </w:r>
      <w:r w:rsidR="00435388" w:rsidRPr="00054BD1">
        <w:rPr>
          <w:rFonts w:ascii="Times New Roman" w:hAnsi="Times New Roman" w:cs="Times New Roman"/>
          <w:sz w:val="28"/>
          <w:szCs w:val="28"/>
        </w:rPr>
        <w:t>отчёт о</w:t>
      </w:r>
      <w:r w:rsidR="002102E0" w:rsidRPr="00054BD1">
        <w:rPr>
          <w:rFonts w:ascii="Times New Roman" w:hAnsi="Times New Roman" w:cs="Times New Roman"/>
          <w:sz w:val="28"/>
          <w:szCs w:val="28"/>
        </w:rPr>
        <w:t xml:space="preserve"> результатах своей деятельности, деятельности администрации сельсовета, в том числе о решении вопросов, поставленных Советом депутатов сельсовета за 2020 год</w:t>
      </w:r>
      <w:r w:rsidR="00A14E32">
        <w:rPr>
          <w:rFonts w:ascii="Times New Roman" w:hAnsi="Times New Roman" w:cs="Times New Roman"/>
          <w:sz w:val="28"/>
          <w:szCs w:val="28"/>
        </w:rPr>
        <w:t>,</w:t>
      </w:r>
    </w:p>
    <w:p w:rsidR="002102E0" w:rsidRPr="00054BD1" w:rsidRDefault="002102E0" w:rsidP="00406AFE">
      <w:pPr>
        <w:ind w:firstLine="709"/>
        <w:jc w:val="both"/>
        <w:rPr>
          <w:rFonts w:ascii="Times New Roman" w:hAnsi="Times New Roman" w:cs="Times New Roman"/>
          <w:sz w:val="28"/>
          <w:szCs w:val="28"/>
        </w:rPr>
      </w:pPr>
    </w:p>
    <w:p w:rsidR="008347A2" w:rsidRPr="00054BD1" w:rsidRDefault="008347A2" w:rsidP="00406AFE">
      <w:pPr>
        <w:ind w:firstLine="709"/>
        <w:jc w:val="both"/>
        <w:rPr>
          <w:rFonts w:ascii="Times New Roman" w:hAnsi="Times New Roman" w:cs="Times New Roman"/>
          <w:sz w:val="28"/>
          <w:szCs w:val="28"/>
        </w:rPr>
      </w:pPr>
      <w:r w:rsidRPr="00054BD1">
        <w:rPr>
          <w:rFonts w:ascii="Times New Roman" w:hAnsi="Times New Roman" w:cs="Times New Roman"/>
          <w:sz w:val="28"/>
          <w:szCs w:val="28"/>
        </w:rPr>
        <w:t>Совет депутатов Чёрноотрожского сельсовета</w:t>
      </w:r>
    </w:p>
    <w:p w:rsidR="008347A2" w:rsidRPr="00054BD1" w:rsidRDefault="008347A2" w:rsidP="00406AFE">
      <w:pPr>
        <w:ind w:firstLine="709"/>
        <w:jc w:val="both"/>
        <w:rPr>
          <w:rFonts w:ascii="Times New Roman" w:hAnsi="Times New Roman" w:cs="Times New Roman"/>
          <w:sz w:val="28"/>
          <w:szCs w:val="28"/>
        </w:rPr>
      </w:pPr>
    </w:p>
    <w:p w:rsidR="008347A2" w:rsidRPr="00054BD1" w:rsidRDefault="008347A2" w:rsidP="00406AFE">
      <w:pPr>
        <w:ind w:firstLine="709"/>
        <w:jc w:val="both"/>
        <w:rPr>
          <w:rFonts w:ascii="Times New Roman" w:hAnsi="Times New Roman" w:cs="Times New Roman"/>
          <w:sz w:val="28"/>
          <w:szCs w:val="28"/>
        </w:rPr>
      </w:pPr>
      <w:r w:rsidRPr="00054BD1">
        <w:rPr>
          <w:rFonts w:ascii="Times New Roman" w:hAnsi="Times New Roman" w:cs="Times New Roman"/>
          <w:sz w:val="28"/>
          <w:szCs w:val="28"/>
        </w:rPr>
        <w:t>РЕШИЛ:</w:t>
      </w:r>
    </w:p>
    <w:p w:rsidR="008347A2" w:rsidRPr="00054BD1" w:rsidRDefault="008347A2" w:rsidP="00406AFE">
      <w:pPr>
        <w:ind w:firstLine="709"/>
        <w:jc w:val="both"/>
        <w:rPr>
          <w:rFonts w:ascii="Times New Roman" w:hAnsi="Times New Roman" w:cs="Times New Roman"/>
          <w:sz w:val="28"/>
          <w:szCs w:val="28"/>
        </w:rPr>
      </w:pPr>
    </w:p>
    <w:p w:rsidR="006B48C5" w:rsidRPr="00054BD1" w:rsidRDefault="00A14E32" w:rsidP="00406AFE">
      <w:pPr>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6B48C5" w:rsidRPr="00054BD1">
        <w:rPr>
          <w:rFonts w:ascii="Times New Roman" w:hAnsi="Times New Roman" w:cs="Times New Roman"/>
          <w:sz w:val="28"/>
          <w:szCs w:val="28"/>
        </w:rPr>
        <w:t xml:space="preserve">отчёт главы муниципального образования Чёрноотрожский сельсовет Саракташского района Оренбургской области </w:t>
      </w:r>
      <w:r w:rsidR="00435388" w:rsidRPr="00054BD1">
        <w:rPr>
          <w:rFonts w:ascii="Times New Roman" w:hAnsi="Times New Roman" w:cs="Times New Roman"/>
          <w:sz w:val="28"/>
          <w:szCs w:val="28"/>
        </w:rPr>
        <w:t xml:space="preserve">Габзалилова Зуфара Шигаповича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2020 год </w:t>
      </w:r>
      <w:r w:rsidR="006B48C5" w:rsidRPr="00054BD1">
        <w:rPr>
          <w:rFonts w:ascii="Times New Roman" w:hAnsi="Times New Roman" w:cs="Times New Roman"/>
          <w:sz w:val="28"/>
          <w:szCs w:val="28"/>
        </w:rPr>
        <w:t>согласно приложению к настоящему решению.</w:t>
      </w:r>
    </w:p>
    <w:p w:rsidR="006B48C5" w:rsidRDefault="006B48C5" w:rsidP="00406AFE">
      <w:pPr>
        <w:ind w:firstLine="709"/>
        <w:jc w:val="both"/>
        <w:rPr>
          <w:rFonts w:ascii="Times New Roman" w:hAnsi="Times New Roman" w:cs="Times New Roman"/>
          <w:sz w:val="28"/>
          <w:szCs w:val="28"/>
        </w:rPr>
      </w:pPr>
      <w:r w:rsidRPr="00054BD1">
        <w:rPr>
          <w:rFonts w:ascii="Times New Roman" w:hAnsi="Times New Roman" w:cs="Times New Roman"/>
          <w:sz w:val="28"/>
          <w:szCs w:val="28"/>
        </w:rPr>
        <w:t>2. Признать деятельность главы муниципального образования Чёрноотрожский сельсовет Саракташского района Оренбургской области Габзалилова Зуфара Шигаповича за 20</w:t>
      </w:r>
      <w:r w:rsidR="00435388"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 удовлетворительной.</w:t>
      </w:r>
    </w:p>
    <w:p w:rsidR="00A14E32" w:rsidRPr="00054BD1" w:rsidRDefault="00A14E32" w:rsidP="00406AFE">
      <w:pPr>
        <w:ind w:firstLine="709"/>
        <w:jc w:val="both"/>
        <w:rPr>
          <w:rFonts w:ascii="Times New Roman" w:hAnsi="Times New Roman" w:cs="Times New Roman"/>
          <w:sz w:val="28"/>
          <w:szCs w:val="28"/>
        </w:rPr>
      </w:pPr>
      <w:r>
        <w:rPr>
          <w:rFonts w:ascii="Times New Roman" w:hAnsi="Times New Roman" w:cs="Times New Roman"/>
          <w:sz w:val="28"/>
          <w:szCs w:val="28"/>
        </w:rPr>
        <w:t xml:space="preserve">3. Отметить в деятельности главы </w:t>
      </w:r>
      <w:r w:rsidRPr="00054BD1">
        <w:rPr>
          <w:rFonts w:ascii="Times New Roman" w:hAnsi="Times New Roman" w:cs="Times New Roman"/>
          <w:sz w:val="28"/>
          <w:szCs w:val="28"/>
        </w:rPr>
        <w:t xml:space="preserve">муниципального образования Чёрноотрожский сельсовет Саракташского района Оренбургской области </w:t>
      </w:r>
      <w:proofErr w:type="spellStart"/>
      <w:r w:rsidRPr="00054BD1">
        <w:rPr>
          <w:rFonts w:ascii="Times New Roman" w:hAnsi="Times New Roman" w:cs="Times New Roman"/>
          <w:sz w:val="28"/>
          <w:szCs w:val="28"/>
        </w:rPr>
        <w:lastRenderedPageBreak/>
        <w:t>Габзалилова</w:t>
      </w:r>
      <w:proofErr w:type="spellEnd"/>
      <w:r w:rsidRPr="00054BD1">
        <w:rPr>
          <w:rFonts w:ascii="Times New Roman" w:hAnsi="Times New Roman" w:cs="Times New Roman"/>
          <w:sz w:val="28"/>
          <w:szCs w:val="28"/>
        </w:rPr>
        <w:t xml:space="preserve"> </w:t>
      </w:r>
      <w:proofErr w:type="spellStart"/>
      <w:r w:rsidRPr="00054BD1">
        <w:rPr>
          <w:rFonts w:ascii="Times New Roman" w:hAnsi="Times New Roman" w:cs="Times New Roman"/>
          <w:sz w:val="28"/>
          <w:szCs w:val="28"/>
        </w:rPr>
        <w:t>Зуфара</w:t>
      </w:r>
      <w:proofErr w:type="spellEnd"/>
      <w:r w:rsidRPr="00054BD1">
        <w:rPr>
          <w:rFonts w:ascii="Times New Roman" w:hAnsi="Times New Roman" w:cs="Times New Roman"/>
          <w:sz w:val="28"/>
          <w:szCs w:val="28"/>
        </w:rPr>
        <w:t xml:space="preserve"> </w:t>
      </w:r>
      <w:proofErr w:type="spellStart"/>
      <w:r w:rsidRPr="00054BD1">
        <w:rPr>
          <w:rFonts w:ascii="Times New Roman" w:hAnsi="Times New Roman" w:cs="Times New Roman"/>
          <w:sz w:val="28"/>
          <w:szCs w:val="28"/>
        </w:rPr>
        <w:t>Шигаповича</w:t>
      </w:r>
      <w:proofErr w:type="spellEnd"/>
      <w:r>
        <w:rPr>
          <w:rFonts w:ascii="Times New Roman" w:hAnsi="Times New Roman" w:cs="Times New Roman"/>
          <w:sz w:val="28"/>
          <w:szCs w:val="28"/>
        </w:rPr>
        <w:t xml:space="preserve"> положительные итоги в решении вопросов местного значения.</w:t>
      </w:r>
    </w:p>
    <w:p w:rsidR="006B48C5" w:rsidRPr="00054BD1" w:rsidRDefault="00A14E32" w:rsidP="00406AFE">
      <w:pPr>
        <w:ind w:firstLine="709"/>
        <w:jc w:val="both"/>
        <w:rPr>
          <w:rFonts w:ascii="Times New Roman" w:hAnsi="Times New Roman" w:cs="Times New Roman"/>
          <w:sz w:val="28"/>
          <w:szCs w:val="28"/>
        </w:rPr>
      </w:pPr>
      <w:r>
        <w:rPr>
          <w:rFonts w:ascii="Times New Roman" w:hAnsi="Times New Roman" w:cs="Times New Roman"/>
          <w:sz w:val="28"/>
          <w:szCs w:val="28"/>
        </w:rPr>
        <w:t>4</w:t>
      </w:r>
      <w:r w:rsidR="006B48C5" w:rsidRPr="00054BD1">
        <w:rPr>
          <w:rFonts w:ascii="Times New Roman" w:hAnsi="Times New Roman" w:cs="Times New Roman"/>
          <w:sz w:val="28"/>
          <w:szCs w:val="28"/>
        </w:rPr>
        <w:t xml:space="preserve">. </w:t>
      </w:r>
      <w:proofErr w:type="gramStart"/>
      <w:r w:rsidR="006B48C5" w:rsidRPr="00054BD1">
        <w:rPr>
          <w:rFonts w:ascii="Times New Roman" w:hAnsi="Times New Roman" w:cs="Times New Roman"/>
          <w:sz w:val="28"/>
          <w:szCs w:val="28"/>
        </w:rPr>
        <w:t>Контроль за</w:t>
      </w:r>
      <w:proofErr w:type="gramEnd"/>
      <w:r w:rsidR="006B48C5" w:rsidRPr="00054BD1">
        <w:rPr>
          <w:rFonts w:ascii="Times New Roman" w:hAnsi="Times New Roman" w:cs="Times New Roman"/>
          <w:sz w:val="28"/>
          <w:szCs w:val="28"/>
        </w:rPr>
        <w:t xml:space="preserve"> исполнением настоящего решения </w:t>
      </w:r>
      <w:r w:rsidR="00435388" w:rsidRPr="00054BD1">
        <w:rPr>
          <w:rFonts w:ascii="Times New Roman" w:hAnsi="Times New Roman" w:cs="Times New Roman"/>
          <w:sz w:val="28"/>
          <w:szCs w:val="28"/>
        </w:rPr>
        <w:t>оставляю за собой.</w:t>
      </w:r>
    </w:p>
    <w:p w:rsidR="006B48C5" w:rsidRPr="00054BD1" w:rsidRDefault="00A14E32" w:rsidP="00406AFE">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5</w:t>
      </w:r>
      <w:r w:rsidR="006B48C5" w:rsidRPr="00054BD1">
        <w:rPr>
          <w:rFonts w:ascii="Times New Roman" w:hAnsi="Times New Roman" w:cs="Times New Roman"/>
          <w:sz w:val="28"/>
          <w:szCs w:val="28"/>
        </w:rPr>
        <w:t>. Настоящее решение вступает в силу со дня подписания</w:t>
      </w:r>
      <w:r w:rsidR="00E25B60" w:rsidRPr="00054BD1">
        <w:rPr>
          <w:rFonts w:ascii="Times New Roman" w:hAnsi="Times New Roman" w:cs="Times New Roman"/>
          <w:sz w:val="28"/>
          <w:szCs w:val="28"/>
        </w:rPr>
        <w:t xml:space="preserve"> </w:t>
      </w:r>
      <w:r w:rsidR="00DF59B9" w:rsidRPr="00054BD1">
        <w:rPr>
          <w:rFonts w:ascii="Times New Roman" w:hAnsi="Times New Roman" w:cs="Times New Roman"/>
          <w:sz w:val="28"/>
          <w:szCs w:val="28"/>
        </w:rPr>
        <w:t>и подлежит</w:t>
      </w:r>
      <w:r w:rsidR="006B48C5" w:rsidRPr="00054BD1">
        <w:rPr>
          <w:rFonts w:ascii="Times New Roman" w:hAnsi="Times New Roman" w:cs="Times New Roman"/>
          <w:sz w:val="28"/>
          <w:szCs w:val="28"/>
        </w:rPr>
        <w:t xml:space="preserve"> размещению на официальном сайте муниципального образования Чёрноотрожский сельсовет Саракташского района Оренбургской области</w:t>
      </w:r>
      <w:r w:rsidR="00E25B60" w:rsidRPr="00054BD1">
        <w:rPr>
          <w:rFonts w:ascii="Times New Roman" w:hAnsi="Times New Roman" w:cs="Times New Roman"/>
          <w:sz w:val="28"/>
          <w:szCs w:val="28"/>
        </w:rPr>
        <w:t>.</w:t>
      </w:r>
      <w:r w:rsidR="006B48C5" w:rsidRPr="00054BD1">
        <w:rPr>
          <w:rFonts w:ascii="Times New Roman" w:hAnsi="Times New Roman" w:cs="Times New Roman"/>
          <w:sz w:val="28"/>
          <w:szCs w:val="28"/>
        </w:rPr>
        <w:t xml:space="preserve"> </w:t>
      </w:r>
    </w:p>
    <w:p w:rsidR="006B48C5" w:rsidRPr="00054BD1" w:rsidRDefault="006B48C5" w:rsidP="00406AFE">
      <w:pPr>
        <w:ind w:firstLine="709"/>
        <w:jc w:val="both"/>
        <w:rPr>
          <w:rFonts w:ascii="Times New Roman" w:hAnsi="Times New Roman" w:cs="Times New Roman"/>
          <w:sz w:val="28"/>
          <w:szCs w:val="28"/>
        </w:rPr>
      </w:pPr>
    </w:p>
    <w:p w:rsidR="006B48C5" w:rsidRPr="00054BD1" w:rsidRDefault="006B48C5" w:rsidP="00406AFE">
      <w:pPr>
        <w:ind w:firstLine="709"/>
        <w:jc w:val="both"/>
        <w:rPr>
          <w:rFonts w:ascii="Times New Roman" w:hAnsi="Times New Roman" w:cs="Times New Roman"/>
          <w:sz w:val="28"/>
          <w:szCs w:val="28"/>
        </w:rPr>
      </w:pPr>
    </w:p>
    <w:p w:rsidR="00E25B60" w:rsidRPr="00054BD1" w:rsidRDefault="00E25B60" w:rsidP="00406AFE">
      <w:pPr>
        <w:ind w:firstLine="709"/>
        <w:jc w:val="both"/>
        <w:rPr>
          <w:rFonts w:ascii="Times New Roman" w:hAnsi="Times New Roman" w:cs="Times New Roman"/>
          <w:sz w:val="28"/>
          <w:szCs w:val="28"/>
        </w:rPr>
      </w:pPr>
    </w:p>
    <w:p w:rsidR="006B48C5" w:rsidRPr="00054BD1" w:rsidRDefault="006B48C5" w:rsidP="00406AFE">
      <w:pPr>
        <w:jc w:val="both"/>
        <w:rPr>
          <w:rFonts w:ascii="Times New Roman" w:hAnsi="Times New Roman" w:cs="Times New Roman"/>
          <w:sz w:val="28"/>
          <w:szCs w:val="28"/>
        </w:rPr>
      </w:pPr>
      <w:r w:rsidRPr="00054BD1">
        <w:rPr>
          <w:rFonts w:ascii="Times New Roman" w:hAnsi="Times New Roman" w:cs="Times New Roman"/>
          <w:sz w:val="28"/>
          <w:szCs w:val="28"/>
        </w:rPr>
        <w:t xml:space="preserve">Председатель Совета депутатов      </w:t>
      </w:r>
      <w:r w:rsidR="00E25B60"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                      </w:t>
      </w:r>
      <w:r w:rsidR="00435388"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     </w:t>
      </w:r>
      <w:r w:rsidR="00435388" w:rsidRPr="00054BD1">
        <w:rPr>
          <w:rFonts w:ascii="Times New Roman" w:hAnsi="Times New Roman" w:cs="Times New Roman"/>
          <w:sz w:val="28"/>
          <w:szCs w:val="28"/>
        </w:rPr>
        <w:t>Г.Х. Валитов</w:t>
      </w:r>
    </w:p>
    <w:p w:rsidR="006B48C5" w:rsidRPr="00054BD1" w:rsidRDefault="006B48C5" w:rsidP="00406AFE">
      <w:pPr>
        <w:ind w:firstLine="709"/>
        <w:jc w:val="both"/>
        <w:rPr>
          <w:rFonts w:ascii="Times New Roman" w:hAnsi="Times New Roman" w:cs="Times New Roman"/>
          <w:sz w:val="28"/>
          <w:szCs w:val="28"/>
        </w:rPr>
      </w:pPr>
    </w:p>
    <w:p w:rsidR="006B48C5" w:rsidRDefault="006B48C5" w:rsidP="00406AFE">
      <w:pPr>
        <w:ind w:firstLine="709"/>
        <w:jc w:val="both"/>
        <w:rPr>
          <w:rFonts w:ascii="Times New Roman" w:hAnsi="Times New Roman" w:cs="Times New Roman"/>
          <w:sz w:val="28"/>
          <w:szCs w:val="28"/>
        </w:rPr>
      </w:pPr>
    </w:p>
    <w:p w:rsidR="00B9158D" w:rsidRPr="00054BD1" w:rsidRDefault="00B9158D" w:rsidP="00406AFE">
      <w:pPr>
        <w:ind w:firstLine="709"/>
        <w:jc w:val="both"/>
        <w:rPr>
          <w:rFonts w:ascii="Times New Roman" w:hAnsi="Times New Roman" w:cs="Times New Roman"/>
          <w:sz w:val="28"/>
          <w:szCs w:val="28"/>
        </w:rPr>
      </w:pPr>
    </w:p>
    <w:tbl>
      <w:tblPr>
        <w:tblW w:w="0" w:type="auto"/>
        <w:tblBorders>
          <w:insideH w:val="single" w:sz="4" w:space="0" w:color="auto"/>
        </w:tblBorders>
        <w:tblLook w:val="01E0"/>
      </w:tblPr>
      <w:tblGrid>
        <w:gridCol w:w="1548"/>
        <w:gridCol w:w="8022"/>
      </w:tblGrid>
      <w:tr w:rsidR="006B48C5" w:rsidRPr="00054BD1" w:rsidTr="00662481">
        <w:tc>
          <w:tcPr>
            <w:tcW w:w="1548" w:type="dxa"/>
          </w:tcPr>
          <w:p w:rsidR="006B48C5" w:rsidRPr="00054BD1" w:rsidRDefault="006B48C5" w:rsidP="00406AFE">
            <w:pPr>
              <w:jc w:val="both"/>
              <w:rPr>
                <w:rFonts w:ascii="Times New Roman" w:hAnsi="Times New Roman" w:cs="Times New Roman"/>
                <w:sz w:val="28"/>
                <w:szCs w:val="28"/>
              </w:rPr>
            </w:pPr>
            <w:r w:rsidRPr="00054BD1">
              <w:rPr>
                <w:rFonts w:ascii="Times New Roman" w:hAnsi="Times New Roman" w:cs="Times New Roman"/>
                <w:sz w:val="28"/>
                <w:szCs w:val="28"/>
              </w:rPr>
              <w:t>Разослано:</w:t>
            </w:r>
          </w:p>
        </w:tc>
        <w:tc>
          <w:tcPr>
            <w:tcW w:w="8022" w:type="dxa"/>
          </w:tcPr>
          <w:p w:rsidR="006B48C5" w:rsidRPr="00054BD1" w:rsidRDefault="006B48C5" w:rsidP="00406AFE">
            <w:pPr>
              <w:jc w:val="both"/>
              <w:rPr>
                <w:rFonts w:ascii="Times New Roman" w:hAnsi="Times New Roman" w:cs="Times New Roman"/>
                <w:sz w:val="28"/>
                <w:szCs w:val="28"/>
              </w:rPr>
            </w:pPr>
            <w:r w:rsidRPr="00054BD1">
              <w:rPr>
                <w:rFonts w:ascii="Times New Roman" w:hAnsi="Times New Roman" w:cs="Times New Roman"/>
                <w:sz w:val="28"/>
                <w:szCs w:val="28"/>
              </w:rPr>
              <w:t>администрации сельсовета, постоянным комиссиям, депутатам Совета депутатов сельсовета, руководителям учреждений, предприятий, прокуратуре района, места для обнародования НПА, официальный сайт сельсовета, в дело</w:t>
            </w:r>
          </w:p>
          <w:p w:rsidR="006B48C5" w:rsidRPr="00054BD1" w:rsidRDefault="006B48C5" w:rsidP="00406AFE">
            <w:pPr>
              <w:ind w:firstLine="709"/>
              <w:jc w:val="both"/>
              <w:rPr>
                <w:rFonts w:ascii="Times New Roman" w:hAnsi="Times New Roman" w:cs="Times New Roman"/>
                <w:sz w:val="28"/>
                <w:szCs w:val="28"/>
              </w:rPr>
            </w:pPr>
          </w:p>
          <w:p w:rsidR="006B48C5" w:rsidRPr="00054BD1" w:rsidRDefault="006B48C5" w:rsidP="00406AFE">
            <w:pPr>
              <w:ind w:firstLine="709"/>
              <w:jc w:val="both"/>
              <w:rPr>
                <w:rFonts w:ascii="Times New Roman" w:hAnsi="Times New Roman" w:cs="Times New Roman"/>
                <w:sz w:val="28"/>
                <w:szCs w:val="28"/>
              </w:rPr>
            </w:pPr>
          </w:p>
        </w:tc>
      </w:tr>
    </w:tbl>
    <w:p w:rsidR="00AE4F46" w:rsidRPr="00054BD1" w:rsidRDefault="00AE4F46" w:rsidP="00406AFE">
      <w:pPr>
        <w:ind w:firstLine="709"/>
        <w:jc w:val="both"/>
        <w:rPr>
          <w:rFonts w:ascii="Times New Roman" w:hAnsi="Times New Roman" w:cs="Times New Roman"/>
          <w:sz w:val="28"/>
          <w:szCs w:val="28"/>
        </w:rPr>
      </w:pPr>
    </w:p>
    <w:p w:rsidR="00AE4F46" w:rsidRPr="00054BD1" w:rsidRDefault="00AE4F46" w:rsidP="00406AFE">
      <w:pPr>
        <w:widowControl/>
        <w:autoSpaceDE/>
        <w:autoSpaceDN/>
        <w:adjustRightInd/>
        <w:ind w:firstLine="709"/>
        <w:rPr>
          <w:rFonts w:ascii="Times New Roman" w:hAnsi="Times New Roman" w:cs="Times New Roman"/>
          <w:sz w:val="28"/>
          <w:szCs w:val="28"/>
        </w:rPr>
      </w:pPr>
      <w:r w:rsidRPr="00054BD1">
        <w:rPr>
          <w:rFonts w:ascii="Times New Roman" w:hAnsi="Times New Roman" w:cs="Times New Roman"/>
          <w:sz w:val="28"/>
          <w:szCs w:val="28"/>
        </w:rPr>
        <w:br w:type="page"/>
      </w:r>
    </w:p>
    <w:p w:rsidR="00E25B60" w:rsidRPr="00054BD1" w:rsidRDefault="00E25B60" w:rsidP="00406AFE">
      <w:pPr>
        <w:ind w:left="5245"/>
        <w:rPr>
          <w:rFonts w:ascii="Times New Roman" w:hAnsi="Times New Roman" w:cs="Times New Roman"/>
          <w:sz w:val="28"/>
          <w:szCs w:val="28"/>
        </w:rPr>
      </w:pPr>
      <w:r w:rsidRPr="00054BD1">
        <w:rPr>
          <w:rFonts w:ascii="Times New Roman" w:hAnsi="Times New Roman" w:cs="Times New Roman"/>
          <w:sz w:val="28"/>
          <w:szCs w:val="28"/>
        </w:rPr>
        <w:lastRenderedPageBreak/>
        <w:t xml:space="preserve">Приложение </w:t>
      </w:r>
    </w:p>
    <w:p w:rsidR="00E25B60" w:rsidRPr="00054BD1" w:rsidRDefault="00E25B60" w:rsidP="00406AFE">
      <w:pPr>
        <w:ind w:left="5245"/>
        <w:rPr>
          <w:rFonts w:ascii="Times New Roman" w:hAnsi="Times New Roman" w:cs="Times New Roman"/>
          <w:sz w:val="28"/>
          <w:szCs w:val="28"/>
        </w:rPr>
      </w:pPr>
      <w:r w:rsidRPr="00054BD1">
        <w:rPr>
          <w:rFonts w:ascii="Times New Roman" w:hAnsi="Times New Roman" w:cs="Times New Roman"/>
          <w:sz w:val="28"/>
          <w:szCs w:val="28"/>
        </w:rPr>
        <w:t>к решению Совета депутатов</w:t>
      </w:r>
    </w:p>
    <w:p w:rsidR="00E25B60" w:rsidRPr="00054BD1" w:rsidRDefault="00E25B60" w:rsidP="00406AFE">
      <w:pPr>
        <w:ind w:left="5245"/>
        <w:rPr>
          <w:rFonts w:ascii="Times New Roman" w:hAnsi="Times New Roman" w:cs="Times New Roman"/>
          <w:sz w:val="28"/>
          <w:szCs w:val="28"/>
        </w:rPr>
      </w:pPr>
      <w:r w:rsidRPr="00054BD1">
        <w:rPr>
          <w:rFonts w:ascii="Times New Roman" w:hAnsi="Times New Roman" w:cs="Times New Roman"/>
          <w:sz w:val="28"/>
          <w:szCs w:val="28"/>
        </w:rPr>
        <w:t xml:space="preserve">Чёрноотрожского сельсовета Саракташского района Оренбургской области </w:t>
      </w:r>
    </w:p>
    <w:p w:rsidR="00E25B60" w:rsidRPr="00054BD1" w:rsidRDefault="00DF59B9" w:rsidP="00406AFE">
      <w:pPr>
        <w:ind w:left="5245"/>
        <w:rPr>
          <w:rFonts w:ascii="Times New Roman" w:hAnsi="Times New Roman" w:cs="Times New Roman"/>
          <w:sz w:val="28"/>
          <w:szCs w:val="28"/>
        </w:rPr>
      </w:pPr>
      <w:r w:rsidRPr="00054BD1">
        <w:rPr>
          <w:rFonts w:ascii="Times New Roman" w:hAnsi="Times New Roman" w:cs="Times New Roman"/>
          <w:sz w:val="28"/>
          <w:szCs w:val="28"/>
        </w:rPr>
        <w:t>от 16.02.2021</w:t>
      </w:r>
      <w:r w:rsidR="00E25B60"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 </w:t>
      </w:r>
      <w:r w:rsidR="0008036F">
        <w:rPr>
          <w:rFonts w:ascii="Times New Roman" w:hAnsi="Times New Roman" w:cs="Times New Roman"/>
          <w:sz w:val="28"/>
          <w:szCs w:val="28"/>
        </w:rPr>
        <w:t>32</w:t>
      </w:r>
    </w:p>
    <w:p w:rsidR="00AE4F46" w:rsidRPr="00054BD1" w:rsidRDefault="00AE4F46" w:rsidP="00406AFE">
      <w:pPr>
        <w:ind w:firstLine="709"/>
        <w:jc w:val="center"/>
        <w:rPr>
          <w:rFonts w:ascii="Times New Roman" w:hAnsi="Times New Roman" w:cs="Times New Roman"/>
          <w:sz w:val="28"/>
          <w:szCs w:val="28"/>
        </w:rPr>
      </w:pPr>
    </w:p>
    <w:p w:rsidR="00EF2DE7" w:rsidRPr="00054BD1" w:rsidRDefault="00EF2DE7" w:rsidP="00406AFE">
      <w:pPr>
        <w:ind w:firstLine="709"/>
        <w:jc w:val="center"/>
        <w:rPr>
          <w:rFonts w:ascii="Times New Roman" w:hAnsi="Times New Roman" w:cs="Times New Roman"/>
          <w:sz w:val="28"/>
          <w:szCs w:val="28"/>
        </w:rPr>
      </w:pPr>
    </w:p>
    <w:p w:rsidR="00EF2DE7" w:rsidRPr="00054BD1" w:rsidRDefault="001A3DE7" w:rsidP="00406AFE">
      <w:pPr>
        <w:ind w:firstLine="709"/>
        <w:jc w:val="center"/>
        <w:rPr>
          <w:rFonts w:ascii="Times New Roman" w:hAnsi="Times New Roman" w:cs="Times New Roman"/>
          <w:sz w:val="28"/>
          <w:szCs w:val="28"/>
        </w:rPr>
      </w:pPr>
      <w:r>
        <w:rPr>
          <w:rFonts w:ascii="Times New Roman" w:hAnsi="Times New Roman" w:cs="Times New Roman"/>
          <w:sz w:val="28"/>
          <w:szCs w:val="28"/>
        </w:rPr>
        <w:t>О</w:t>
      </w:r>
      <w:r w:rsidR="00EF2DE7" w:rsidRPr="00054BD1">
        <w:rPr>
          <w:rFonts w:ascii="Times New Roman" w:hAnsi="Times New Roman" w:cs="Times New Roman"/>
          <w:sz w:val="28"/>
          <w:szCs w:val="28"/>
        </w:rPr>
        <w:t xml:space="preserve">тчёт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2020 год </w:t>
      </w:r>
    </w:p>
    <w:p w:rsidR="00435388" w:rsidRPr="00054BD1" w:rsidRDefault="00435388" w:rsidP="00406AFE">
      <w:pPr>
        <w:ind w:firstLine="709"/>
        <w:jc w:val="center"/>
        <w:rPr>
          <w:rFonts w:ascii="Times New Roman" w:hAnsi="Times New Roman" w:cs="Times New Roman"/>
          <w:sz w:val="28"/>
          <w:szCs w:val="28"/>
        </w:rPr>
      </w:pPr>
    </w:p>
    <w:p w:rsidR="00EF2DE7" w:rsidRPr="00054BD1" w:rsidRDefault="00EF2DE7" w:rsidP="00406AFE">
      <w:pPr>
        <w:ind w:firstLine="709"/>
        <w:jc w:val="center"/>
        <w:rPr>
          <w:rFonts w:ascii="Times New Roman" w:hAnsi="Times New Roman" w:cs="Times New Roman"/>
          <w:sz w:val="28"/>
          <w:szCs w:val="28"/>
        </w:rPr>
      </w:pPr>
    </w:p>
    <w:p w:rsidR="001A3DE7" w:rsidRPr="00BA1A39" w:rsidRDefault="001A3DE7" w:rsidP="00B9158D">
      <w:pPr>
        <w:ind w:firstLine="709"/>
        <w:jc w:val="both"/>
        <w:rPr>
          <w:rFonts w:ascii="Times New Roman" w:hAnsi="Times New Roman"/>
          <w:sz w:val="28"/>
          <w:szCs w:val="28"/>
          <w:lang w:bidi="ru-RU"/>
        </w:rPr>
      </w:pPr>
      <w:r w:rsidRPr="00BA1A39">
        <w:rPr>
          <w:rFonts w:ascii="Times New Roman" w:hAnsi="Times New Roman"/>
          <w:sz w:val="28"/>
          <w:szCs w:val="28"/>
        </w:rPr>
        <w:t xml:space="preserve">Каждый новый год приносит в жизнь </w:t>
      </w:r>
      <w:r w:rsidRPr="00054BD1">
        <w:rPr>
          <w:rFonts w:ascii="Times New Roman" w:hAnsi="Times New Roman" w:cs="Times New Roman"/>
          <w:sz w:val="28"/>
          <w:szCs w:val="28"/>
        </w:rPr>
        <w:t>муниципального образования Чёрноотрожский сельсовет Саракташского района Оренбургской области</w:t>
      </w:r>
      <w:r w:rsidRPr="00BA1A39">
        <w:rPr>
          <w:rFonts w:ascii="Times New Roman" w:hAnsi="Times New Roman"/>
          <w:sz w:val="28"/>
          <w:szCs w:val="28"/>
        </w:rPr>
        <w:t xml:space="preserve"> изменения, 2020 год не стал исключением. </w:t>
      </w:r>
      <w:r w:rsidRPr="00BA1A39">
        <w:rPr>
          <w:rFonts w:ascii="Times New Roman" w:hAnsi="Times New Roman"/>
          <w:sz w:val="28"/>
          <w:szCs w:val="28"/>
          <w:lang w:bidi="ru-RU"/>
        </w:rPr>
        <w:t xml:space="preserve">В прошедшем году мы, также как и Оренбургская область, вся Россия, весь мир, столкнулись с эпидемией новой </w:t>
      </w:r>
      <w:proofErr w:type="spellStart"/>
      <w:r w:rsidRPr="00BA1A39">
        <w:rPr>
          <w:rFonts w:ascii="Times New Roman" w:hAnsi="Times New Roman"/>
          <w:sz w:val="28"/>
          <w:szCs w:val="28"/>
          <w:lang w:bidi="ru-RU"/>
        </w:rPr>
        <w:t>коронавирусной</w:t>
      </w:r>
      <w:proofErr w:type="spellEnd"/>
      <w:r w:rsidRPr="00BA1A39">
        <w:rPr>
          <w:rFonts w:ascii="Times New Roman" w:hAnsi="Times New Roman"/>
          <w:sz w:val="28"/>
          <w:szCs w:val="28"/>
          <w:lang w:bidi="ru-RU"/>
        </w:rPr>
        <w:t xml:space="preserve"> инфекцией.</w:t>
      </w:r>
    </w:p>
    <w:p w:rsidR="001A3DE7" w:rsidRPr="00BA1A39" w:rsidRDefault="001A3DE7" w:rsidP="00B9158D">
      <w:pPr>
        <w:ind w:firstLine="709"/>
        <w:jc w:val="both"/>
        <w:rPr>
          <w:rFonts w:ascii="Times New Roman" w:hAnsi="Times New Roman"/>
          <w:sz w:val="28"/>
          <w:szCs w:val="28"/>
        </w:rPr>
      </w:pPr>
      <w:r w:rsidRPr="00BA1A39">
        <w:rPr>
          <w:rFonts w:ascii="Times New Roman" w:hAnsi="Times New Roman"/>
          <w:sz w:val="28"/>
          <w:szCs w:val="28"/>
          <w:lang w:bidi="ru-RU"/>
        </w:rPr>
        <w:t xml:space="preserve">Пандемия внесла серьезные коррективы в жизнь жителей </w:t>
      </w:r>
      <w:r>
        <w:rPr>
          <w:rFonts w:ascii="Times New Roman" w:hAnsi="Times New Roman"/>
          <w:sz w:val="28"/>
          <w:szCs w:val="28"/>
          <w:lang w:bidi="ru-RU"/>
        </w:rPr>
        <w:t xml:space="preserve">сельсовета </w:t>
      </w:r>
      <w:r w:rsidRPr="00BA1A39">
        <w:rPr>
          <w:rFonts w:ascii="Times New Roman" w:hAnsi="Times New Roman"/>
          <w:sz w:val="28"/>
          <w:szCs w:val="28"/>
          <w:lang w:bidi="ru-RU"/>
        </w:rPr>
        <w:t>всех возрастов, но, вместе с тем, по</w:t>
      </w:r>
      <w:r w:rsidRPr="00BA1A39">
        <w:rPr>
          <w:rFonts w:ascii="Times New Roman" w:hAnsi="Times New Roman"/>
          <w:sz w:val="28"/>
          <w:szCs w:val="28"/>
        </w:rPr>
        <w:t xml:space="preserve"> объёмам выполненной работы, решённых планов и задач, задуманных и реализованных, 2020 год был насыщенным и результативным.</w:t>
      </w:r>
    </w:p>
    <w:p w:rsidR="001B0639" w:rsidRPr="00054BD1" w:rsidRDefault="007A3A39"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Деятельность муниципального образования Чёрноотрожский сельсовет в 20</w:t>
      </w:r>
      <w:r w:rsidR="00435388"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w:t>
      </w:r>
      <w:r w:rsidR="00DF59B9" w:rsidRPr="00054BD1">
        <w:rPr>
          <w:rFonts w:ascii="Times New Roman" w:hAnsi="Times New Roman" w:cs="Times New Roman"/>
          <w:sz w:val="28"/>
          <w:szCs w:val="28"/>
        </w:rPr>
        <w:t>21.02.1996 «</w:t>
      </w:r>
      <w:r w:rsidRPr="00054BD1">
        <w:rPr>
          <w:rFonts w:ascii="Times New Roman" w:hAnsi="Times New Roman" w:cs="Times New Roman"/>
          <w:sz w:val="28"/>
          <w:szCs w:val="28"/>
        </w:rPr>
        <w:t xml:space="preserve">Об организации местного самоуправления в Оренбургской области» и на основании Устава муниципального образования Чёрноотрожский сельсовет. </w:t>
      </w:r>
    </w:p>
    <w:p w:rsidR="00406AFE" w:rsidRPr="00054BD1" w:rsidRDefault="00406AFE" w:rsidP="00B9158D">
      <w:pPr>
        <w:ind w:firstLine="709"/>
        <w:jc w:val="center"/>
        <w:rPr>
          <w:rFonts w:ascii="Times New Roman" w:hAnsi="Times New Roman" w:cs="Times New Roman"/>
          <w:sz w:val="28"/>
          <w:szCs w:val="28"/>
        </w:rPr>
      </w:pPr>
    </w:p>
    <w:p w:rsidR="007A3A39" w:rsidRPr="00054BD1" w:rsidRDefault="007A3A39"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О работе Совета депутатов</w:t>
      </w:r>
    </w:p>
    <w:p w:rsidR="007A3A39" w:rsidRPr="00054BD1" w:rsidRDefault="007A3A39" w:rsidP="00B9158D">
      <w:pPr>
        <w:ind w:firstLine="709"/>
        <w:jc w:val="center"/>
        <w:rPr>
          <w:rFonts w:ascii="Times New Roman" w:hAnsi="Times New Roman" w:cs="Times New Roman"/>
          <w:sz w:val="28"/>
          <w:szCs w:val="28"/>
        </w:rPr>
      </w:pPr>
    </w:p>
    <w:p w:rsidR="003B1240" w:rsidRPr="00054BD1" w:rsidRDefault="007A3A39" w:rsidP="00B9158D">
      <w:pPr>
        <w:pStyle w:val="ConsPlusNormal"/>
        <w:ind w:firstLine="709"/>
        <w:jc w:val="both"/>
        <w:rPr>
          <w:rFonts w:ascii="Times New Roman" w:hAnsi="Times New Roman" w:cs="Times New Roman"/>
          <w:color w:val="000000"/>
          <w:spacing w:val="-7"/>
          <w:w w:val="101"/>
          <w:sz w:val="28"/>
          <w:szCs w:val="28"/>
        </w:rPr>
      </w:pPr>
      <w:r w:rsidRPr="00054BD1">
        <w:rPr>
          <w:rFonts w:ascii="Times New Roman" w:hAnsi="Times New Roman" w:cs="Times New Roman"/>
          <w:sz w:val="28"/>
          <w:szCs w:val="28"/>
        </w:rPr>
        <w:t xml:space="preserve">Деятельность Совета депутатов осуществлялась </w:t>
      </w:r>
      <w:proofErr w:type="gramStart"/>
      <w:r w:rsidRPr="00054BD1">
        <w:rPr>
          <w:rFonts w:ascii="Times New Roman" w:hAnsi="Times New Roman" w:cs="Times New Roman"/>
          <w:sz w:val="28"/>
          <w:szCs w:val="28"/>
        </w:rPr>
        <w:t>согласно Регл</w:t>
      </w:r>
      <w:r w:rsidR="00455FF6" w:rsidRPr="00054BD1">
        <w:rPr>
          <w:rFonts w:ascii="Times New Roman" w:hAnsi="Times New Roman" w:cs="Times New Roman"/>
          <w:sz w:val="28"/>
          <w:szCs w:val="28"/>
        </w:rPr>
        <w:t>амента</w:t>
      </w:r>
      <w:proofErr w:type="gramEnd"/>
      <w:r w:rsidR="00455FF6" w:rsidRPr="00054BD1">
        <w:rPr>
          <w:rFonts w:ascii="Times New Roman" w:hAnsi="Times New Roman" w:cs="Times New Roman"/>
          <w:sz w:val="28"/>
          <w:szCs w:val="28"/>
        </w:rPr>
        <w:t xml:space="preserve"> </w:t>
      </w:r>
      <w:r w:rsidR="003B1240" w:rsidRPr="00054BD1">
        <w:rPr>
          <w:rFonts w:ascii="Times New Roman" w:hAnsi="Times New Roman" w:cs="Times New Roman"/>
          <w:sz w:val="28"/>
          <w:szCs w:val="28"/>
        </w:rPr>
        <w:t>Совета депутатов</w:t>
      </w:r>
      <w:r w:rsidR="003B1240" w:rsidRPr="00054BD1">
        <w:rPr>
          <w:rFonts w:ascii="Times New Roman" w:hAnsi="Times New Roman" w:cs="Times New Roman"/>
          <w:bCs/>
          <w:sz w:val="28"/>
          <w:szCs w:val="28"/>
        </w:rPr>
        <w:t xml:space="preserve"> муниципального образования Чёрноотрожский сельсовет Саракташского района Оренбургской области</w:t>
      </w:r>
      <w:r w:rsidR="00455FF6" w:rsidRPr="00054BD1">
        <w:rPr>
          <w:rFonts w:ascii="Times New Roman" w:hAnsi="Times New Roman" w:cs="Times New Roman"/>
          <w:sz w:val="28"/>
          <w:szCs w:val="28"/>
        </w:rPr>
        <w:t>.</w:t>
      </w:r>
      <w:r w:rsidRPr="00054BD1">
        <w:rPr>
          <w:rFonts w:ascii="Times New Roman" w:hAnsi="Times New Roman" w:cs="Times New Roman"/>
          <w:sz w:val="28"/>
          <w:szCs w:val="28"/>
        </w:rPr>
        <w:t xml:space="preserve"> В состав Совета депутатов третьего созыва вход</w:t>
      </w:r>
      <w:r w:rsidR="00EF48E4" w:rsidRPr="00054BD1">
        <w:rPr>
          <w:rFonts w:ascii="Times New Roman" w:hAnsi="Times New Roman" w:cs="Times New Roman"/>
          <w:sz w:val="28"/>
          <w:szCs w:val="28"/>
        </w:rPr>
        <w:t xml:space="preserve">или </w:t>
      </w:r>
      <w:r w:rsidRPr="00054BD1">
        <w:rPr>
          <w:rFonts w:ascii="Times New Roman" w:hAnsi="Times New Roman" w:cs="Times New Roman"/>
          <w:sz w:val="28"/>
          <w:szCs w:val="28"/>
        </w:rPr>
        <w:t>9 депутатов.</w:t>
      </w:r>
      <w:r w:rsidR="003B1240" w:rsidRPr="00054BD1">
        <w:rPr>
          <w:rFonts w:ascii="Times New Roman" w:hAnsi="Times New Roman" w:cs="Times New Roman"/>
          <w:sz w:val="28"/>
          <w:szCs w:val="28"/>
        </w:rPr>
        <w:t xml:space="preserve"> В 2020 году проведено 3 заседания Совета депутатов третьего созыва </w:t>
      </w:r>
      <w:r w:rsidR="00DF59B9" w:rsidRPr="00054BD1">
        <w:rPr>
          <w:rFonts w:ascii="Times New Roman" w:hAnsi="Times New Roman" w:cs="Times New Roman"/>
          <w:sz w:val="28"/>
          <w:szCs w:val="28"/>
        </w:rPr>
        <w:t>и принято</w:t>
      </w:r>
      <w:r w:rsidR="003B1240" w:rsidRPr="00054BD1">
        <w:rPr>
          <w:rFonts w:ascii="Times New Roman" w:hAnsi="Times New Roman" w:cs="Times New Roman"/>
          <w:sz w:val="28"/>
          <w:szCs w:val="28"/>
        </w:rPr>
        <w:t xml:space="preserve"> </w:t>
      </w:r>
      <w:r w:rsidR="00E76B30" w:rsidRPr="00054BD1">
        <w:rPr>
          <w:rFonts w:ascii="Times New Roman" w:hAnsi="Times New Roman" w:cs="Times New Roman"/>
          <w:sz w:val="28"/>
          <w:szCs w:val="28"/>
        </w:rPr>
        <w:t>17</w:t>
      </w:r>
      <w:r w:rsidR="003B1240" w:rsidRPr="00054BD1">
        <w:rPr>
          <w:rFonts w:ascii="Times New Roman" w:hAnsi="Times New Roman" w:cs="Times New Roman"/>
          <w:sz w:val="28"/>
          <w:szCs w:val="28"/>
        </w:rPr>
        <w:t xml:space="preserve"> решений</w:t>
      </w:r>
      <w:r w:rsidR="00EF2DE7" w:rsidRPr="00054BD1">
        <w:rPr>
          <w:rFonts w:ascii="Times New Roman" w:hAnsi="Times New Roman" w:cs="Times New Roman"/>
          <w:sz w:val="28"/>
          <w:szCs w:val="28"/>
        </w:rPr>
        <w:t>.</w:t>
      </w:r>
    </w:p>
    <w:p w:rsidR="00EF48E4" w:rsidRPr="00054BD1" w:rsidRDefault="00EF48E4"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13 сентября 2020 года состоялись выборы депутатов представительных органов местного самоуправления муниципальных образований Саракташского района, проводимые по мажоритарной избирательной системе по многомандатным избирательным округам на основе всеобщего, равного и прямого избирательного права при тайном голосовании. </w:t>
      </w:r>
    </w:p>
    <w:p w:rsidR="00EF48E4" w:rsidRPr="00054BD1" w:rsidRDefault="00EF48E4" w:rsidP="00B9158D">
      <w:pPr>
        <w:shd w:val="clear" w:color="auto" w:fill="FFFFFF"/>
        <w:ind w:firstLine="709"/>
        <w:jc w:val="both"/>
        <w:outlineLvl w:val="3"/>
        <w:rPr>
          <w:rFonts w:ascii="Times New Roman" w:hAnsi="Times New Roman" w:cs="Times New Roman"/>
          <w:sz w:val="28"/>
          <w:szCs w:val="28"/>
        </w:rPr>
      </w:pPr>
      <w:r w:rsidRPr="00054BD1">
        <w:rPr>
          <w:rFonts w:ascii="Times New Roman" w:hAnsi="Times New Roman" w:cs="Times New Roman"/>
          <w:sz w:val="28"/>
          <w:szCs w:val="28"/>
        </w:rPr>
        <w:t xml:space="preserve">Территория Чёрноотрожского сельсовета входит в состав </w:t>
      </w:r>
      <w:r w:rsidRPr="00054BD1">
        <w:rPr>
          <w:rFonts w:ascii="Times New Roman" w:hAnsi="Times New Roman" w:cs="Times New Roman"/>
          <w:sz w:val="28"/>
          <w:szCs w:val="28"/>
        </w:rPr>
        <w:lastRenderedPageBreak/>
        <w:t>трехмандатного избирательного округа № 5 совместно с Черкасским, Федоровским</w:t>
      </w:r>
      <w:proofErr w:type="gramStart"/>
      <w:r w:rsidRPr="00054BD1">
        <w:rPr>
          <w:rFonts w:ascii="Times New Roman" w:hAnsi="Times New Roman" w:cs="Times New Roman"/>
          <w:sz w:val="28"/>
          <w:szCs w:val="28"/>
        </w:rPr>
        <w:t xml:space="preserve"> П</w:t>
      </w:r>
      <w:proofErr w:type="gramEnd"/>
      <w:r w:rsidRPr="00054BD1">
        <w:rPr>
          <w:rFonts w:ascii="Times New Roman" w:hAnsi="Times New Roman" w:cs="Times New Roman"/>
          <w:sz w:val="28"/>
          <w:szCs w:val="28"/>
        </w:rPr>
        <w:t>ервым сельсоветами. Всего для проведения выборов депутатов Совета депутатов Саракташского района образовано шесть трёхмандатных избирательных округов. Для проведения выборов депутатов Совета депутатов Чёрноотрожского сельсовета образован десятимандатный избирательный округ №1.</w:t>
      </w:r>
    </w:p>
    <w:p w:rsidR="00EF6192" w:rsidRPr="00054BD1" w:rsidRDefault="00EF619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Кандидаты зарегистрированы в территориальной избирательной комиссии Саракташского района в порядке самовыдвижения, а также выдвинуты парламентскими </w:t>
      </w:r>
      <w:r w:rsidR="00DF59B9" w:rsidRPr="00054BD1">
        <w:rPr>
          <w:rFonts w:ascii="Times New Roman" w:hAnsi="Times New Roman" w:cs="Times New Roman"/>
          <w:sz w:val="28"/>
          <w:szCs w:val="28"/>
        </w:rPr>
        <w:t>партиями (</w:t>
      </w:r>
      <w:r w:rsidRPr="00054BD1">
        <w:rPr>
          <w:rFonts w:ascii="Times New Roman" w:hAnsi="Times New Roman" w:cs="Times New Roman"/>
          <w:sz w:val="28"/>
          <w:szCs w:val="28"/>
        </w:rPr>
        <w:t>Единая Россия</w:t>
      </w:r>
      <w:r w:rsidR="00EF2DE7" w:rsidRPr="00054BD1">
        <w:rPr>
          <w:rFonts w:ascii="Times New Roman" w:hAnsi="Times New Roman" w:cs="Times New Roman"/>
          <w:sz w:val="28"/>
          <w:szCs w:val="28"/>
        </w:rPr>
        <w:t xml:space="preserve">, Справедливая Россия и ЛДПР). </w:t>
      </w:r>
      <w:proofErr w:type="gramStart"/>
      <w:r w:rsidR="00EF48E4" w:rsidRPr="00054BD1">
        <w:rPr>
          <w:rFonts w:ascii="Times New Roman" w:hAnsi="Times New Roman" w:cs="Times New Roman"/>
          <w:sz w:val="28"/>
          <w:szCs w:val="28"/>
        </w:rPr>
        <w:t xml:space="preserve">В </w:t>
      </w:r>
      <w:r w:rsidRPr="00054BD1">
        <w:rPr>
          <w:rFonts w:ascii="Times New Roman" w:hAnsi="Times New Roman" w:cs="Times New Roman"/>
          <w:sz w:val="28"/>
          <w:szCs w:val="28"/>
        </w:rPr>
        <w:t xml:space="preserve">бюллетень для голосования на выборах депутатов Совета депутатов Саракташского района пятого созыва </w:t>
      </w:r>
      <w:r w:rsidR="00092D85" w:rsidRPr="00054BD1">
        <w:rPr>
          <w:rFonts w:ascii="Times New Roman" w:hAnsi="Times New Roman" w:cs="Times New Roman"/>
          <w:sz w:val="28"/>
          <w:szCs w:val="28"/>
        </w:rPr>
        <w:t>включены 4</w:t>
      </w:r>
      <w:r w:rsidRPr="00054BD1">
        <w:rPr>
          <w:rFonts w:ascii="Times New Roman" w:hAnsi="Times New Roman" w:cs="Times New Roman"/>
          <w:sz w:val="28"/>
          <w:szCs w:val="28"/>
        </w:rPr>
        <w:t xml:space="preserve"> зарегистрированных кандидата, в </w:t>
      </w:r>
      <w:r w:rsidR="00EF48E4" w:rsidRPr="00054BD1">
        <w:rPr>
          <w:rFonts w:ascii="Times New Roman" w:hAnsi="Times New Roman" w:cs="Times New Roman"/>
          <w:sz w:val="28"/>
          <w:szCs w:val="28"/>
        </w:rPr>
        <w:t xml:space="preserve">депутаты </w:t>
      </w:r>
      <w:r w:rsidR="00EF48E4" w:rsidRPr="00054BD1">
        <w:rPr>
          <w:rFonts w:ascii="Times New Roman" w:hAnsi="Times New Roman" w:cs="Times New Roman"/>
          <w:color w:val="000000"/>
          <w:sz w:val="28"/>
          <w:szCs w:val="28"/>
        </w:rPr>
        <w:t xml:space="preserve">Совета депутатов муниципального образования </w:t>
      </w:r>
      <w:r w:rsidR="00EF48E4" w:rsidRPr="00054BD1">
        <w:rPr>
          <w:rFonts w:ascii="Times New Roman" w:hAnsi="Times New Roman" w:cs="Times New Roman"/>
          <w:bCs/>
          <w:sz w:val="28"/>
          <w:szCs w:val="28"/>
        </w:rPr>
        <w:t xml:space="preserve">Чёрноотрожский сельсовет Саракташского района Оренбургской области </w:t>
      </w:r>
      <w:r w:rsidR="00EF48E4" w:rsidRPr="00054BD1">
        <w:rPr>
          <w:rFonts w:ascii="Times New Roman" w:hAnsi="Times New Roman" w:cs="Times New Roman"/>
          <w:sz w:val="28"/>
          <w:szCs w:val="28"/>
        </w:rPr>
        <w:t>четвертого созыва</w:t>
      </w:r>
      <w:r w:rsidRPr="00054BD1">
        <w:rPr>
          <w:rFonts w:ascii="Times New Roman" w:hAnsi="Times New Roman" w:cs="Times New Roman"/>
          <w:sz w:val="28"/>
          <w:szCs w:val="28"/>
        </w:rPr>
        <w:t xml:space="preserve"> </w:t>
      </w:r>
      <w:r w:rsidR="00092D85" w:rsidRPr="00054BD1">
        <w:rPr>
          <w:rFonts w:ascii="Times New Roman" w:hAnsi="Times New Roman" w:cs="Times New Roman"/>
          <w:sz w:val="28"/>
          <w:szCs w:val="28"/>
        </w:rPr>
        <w:t>- 15</w:t>
      </w:r>
      <w:r w:rsidRPr="00054BD1">
        <w:rPr>
          <w:rFonts w:ascii="Times New Roman" w:hAnsi="Times New Roman" w:cs="Times New Roman"/>
          <w:sz w:val="28"/>
          <w:szCs w:val="28"/>
        </w:rPr>
        <w:t xml:space="preserve"> человек.</w:t>
      </w:r>
      <w:proofErr w:type="gramEnd"/>
    </w:p>
    <w:p w:rsidR="00455FF6" w:rsidRPr="00054BD1" w:rsidRDefault="00455FF6"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По итогам Единого дня голосования решением территориальной избирательной комиссии Саракташского района Оренбургской области от 14.09.2020 №106/966-4 определены 10 депутатов Чёрноотрожского сельсовета Саракташского района Оренбургской области четвертого созыва по единому избирательному округу №1: Валитов Габтылхак Хуснулхакович,  Игнатенко  Юрий Васильевич, Избасаров Руслан Жумабаевич, Анисимов Алексей Алексеевич, Черномырдин Виталий Викторович, Гусев Петр Григорьевич, Макаев Ильнур Рашитович, Спирин Анатолий Иванович, Михайлов Дмитрий Сергеевич, Бариев Ильдар Дамирович.  Таким образом, состав местных депутатов обновился на 30%. </w:t>
      </w:r>
    </w:p>
    <w:p w:rsidR="00455FF6" w:rsidRPr="00054BD1" w:rsidRDefault="00455FF6"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Избраны три депутата Совета депутатов Саракташского района Оренбургской области пятого созыва по трехмандатному избирательному округу №5: Иванов Владимир Васильевич, Шаменова Розалия Камиловна, Иванов Владимир Анатольевич. </w:t>
      </w:r>
    </w:p>
    <w:p w:rsidR="003322D6" w:rsidRPr="00054BD1" w:rsidRDefault="00E76B30"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На первом организационном заседании из числа депутатов открытым голосованием на срок полномочий Совета депутатов сельсовета избран председатель Совета депутатов </w:t>
      </w:r>
      <w:r w:rsidR="003322D6" w:rsidRPr="00054BD1">
        <w:rPr>
          <w:rFonts w:ascii="Times New Roman" w:hAnsi="Times New Roman" w:cs="Times New Roman"/>
          <w:sz w:val="28"/>
          <w:szCs w:val="28"/>
        </w:rPr>
        <w:t>Чёрноотрожского сельсовета</w:t>
      </w:r>
      <w:r w:rsidRPr="00054BD1">
        <w:rPr>
          <w:rFonts w:ascii="Times New Roman" w:hAnsi="Times New Roman" w:cs="Times New Roman"/>
          <w:sz w:val="28"/>
          <w:szCs w:val="28"/>
        </w:rPr>
        <w:t xml:space="preserve"> - Валитов Габтылхак Хуснулхакович, заместителем председателя избран Гусев Петр Григорьевич.</w:t>
      </w:r>
      <w:r w:rsidR="003322D6" w:rsidRPr="00054BD1">
        <w:rPr>
          <w:rFonts w:ascii="Times New Roman" w:hAnsi="Times New Roman" w:cs="Times New Roman"/>
          <w:sz w:val="28"/>
          <w:szCs w:val="28"/>
        </w:rPr>
        <w:t xml:space="preserve"> Сформированы составы постоянные комиссии Совета депутатов и избраны их председатели: </w:t>
      </w:r>
    </w:p>
    <w:p w:rsidR="003322D6" w:rsidRPr="00054BD1" w:rsidRDefault="003322D6" w:rsidP="00B9158D">
      <w:pPr>
        <w:pStyle w:val="a8"/>
        <w:numPr>
          <w:ilvl w:val="0"/>
          <w:numId w:val="9"/>
        </w:numPr>
        <w:ind w:left="0" w:firstLine="709"/>
        <w:jc w:val="both"/>
        <w:rPr>
          <w:rFonts w:ascii="Times New Roman" w:hAnsi="Times New Roman"/>
          <w:sz w:val="28"/>
          <w:szCs w:val="28"/>
        </w:rPr>
      </w:pPr>
      <w:r w:rsidRPr="00054BD1">
        <w:rPr>
          <w:rFonts w:ascii="Times New Roman" w:hAnsi="Times New Roman"/>
          <w:sz w:val="28"/>
          <w:szCs w:val="28"/>
        </w:rPr>
        <w:t>постоянная комиссия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(Гусев Петр Григорьевич);</w:t>
      </w:r>
    </w:p>
    <w:p w:rsidR="003322D6" w:rsidRPr="00054BD1" w:rsidRDefault="003322D6" w:rsidP="00B9158D">
      <w:pPr>
        <w:pStyle w:val="a8"/>
        <w:numPr>
          <w:ilvl w:val="0"/>
          <w:numId w:val="9"/>
        </w:numPr>
        <w:ind w:left="0" w:firstLine="709"/>
        <w:jc w:val="both"/>
        <w:rPr>
          <w:rFonts w:ascii="Times New Roman" w:hAnsi="Times New Roman"/>
          <w:sz w:val="28"/>
          <w:szCs w:val="28"/>
        </w:rPr>
      </w:pPr>
      <w:r w:rsidRPr="00054BD1">
        <w:rPr>
          <w:rFonts w:ascii="Times New Roman" w:hAnsi="Times New Roman"/>
          <w:sz w:val="28"/>
          <w:szCs w:val="28"/>
        </w:rPr>
        <w:t>постоянная комиссия по бюджетной, налоговой и финансовой политике, собственности и экономическим вопросам, торговле и быту (Макаев Ильнур</w:t>
      </w:r>
      <w:r w:rsidR="00092D85" w:rsidRPr="00054BD1">
        <w:rPr>
          <w:rFonts w:ascii="Times New Roman" w:hAnsi="Times New Roman"/>
          <w:sz w:val="28"/>
          <w:szCs w:val="28"/>
        </w:rPr>
        <w:t xml:space="preserve"> Рашитович)</w:t>
      </w:r>
      <w:r w:rsidRPr="00054BD1">
        <w:rPr>
          <w:rFonts w:ascii="Times New Roman" w:hAnsi="Times New Roman"/>
          <w:sz w:val="28"/>
          <w:szCs w:val="28"/>
        </w:rPr>
        <w:t xml:space="preserve"> </w:t>
      </w:r>
      <w:r w:rsidRPr="00054BD1">
        <w:rPr>
          <w:rFonts w:ascii="Times New Roman" w:hAnsi="Times New Roman"/>
          <w:vanish/>
          <w:sz w:val="28"/>
          <w:szCs w:val="28"/>
        </w:rPr>
        <w:t>Рашитович)</w:t>
      </w:r>
      <w:r w:rsidRPr="00054BD1">
        <w:rPr>
          <w:rFonts w:ascii="Times New Roman" w:hAnsi="Times New Roman"/>
          <w:sz w:val="28"/>
          <w:szCs w:val="28"/>
        </w:rPr>
        <w:t>;</w:t>
      </w:r>
    </w:p>
    <w:p w:rsidR="003322D6" w:rsidRPr="00054BD1" w:rsidRDefault="003322D6" w:rsidP="00B9158D">
      <w:pPr>
        <w:pStyle w:val="a8"/>
        <w:numPr>
          <w:ilvl w:val="0"/>
          <w:numId w:val="9"/>
        </w:numPr>
        <w:ind w:left="0" w:firstLine="709"/>
        <w:jc w:val="both"/>
        <w:rPr>
          <w:rFonts w:ascii="Times New Roman" w:hAnsi="Times New Roman"/>
          <w:sz w:val="28"/>
          <w:szCs w:val="28"/>
        </w:rPr>
      </w:pPr>
      <w:r w:rsidRPr="00054BD1">
        <w:rPr>
          <w:rFonts w:ascii="Times New Roman" w:hAnsi="Times New Roman"/>
          <w:sz w:val="28"/>
          <w:szCs w:val="28"/>
        </w:rPr>
        <w:t>постоянная комиссия по образованию, здравоохранению, социальной политике, делам молодежи, культуре и спорту (Михайлов Дмитрий Сергеевич).</w:t>
      </w:r>
    </w:p>
    <w:p w:rsidR="00E76B30" w:rsidRPr="00054BD1" w:rsidRDefault="00E76B30" w:rsidP="00B9158D">
      <w:pPr>
        <w:pStyle w:val="ConsPlusNormal"/>
        <w:ind w:firstLine="709"/>
        <w:jc w:val="both"/>
        <w:rPr>
          <w:rFonts w:ascii="Times New Roman" w:hAnsi="Times New Roman" w:cs="Times New Roman"/>
          <w:color w:val="000000"/>
          <w:spacing w:val="-7"/>
          <w:w w:val="101"/>
          <w:sz w:val="28"/>
          <w:szCs w:val="28"/>
        </w:rPr>
      </w:pPr>
      <w:r w:rsidRPr="00054BD1">
        <w:rPr>
          <w:rFonts w:ascii="Times New Roman" w:hAnsi="Times New Roman" w:cs="Times New Roman"/>
          <w:sz w:val="28"/>
          <w:szCs w:val="28"/>
        </w:rPr>
        <w:lastRenderedPageBreak/>
        <w:t xml:space="preserve">В 2020 году проведено </w:t>
      </w:r>
      <w:r w:rsidR="003322D6" w:rsidRPr="00054BD1">
        <w:rPr>
          <w:rFonts w:ascii="Times New Roman" w:hAnsi="Times New Roman" w:cs="Times New Roman"/>
          <w:sz w:val="28"/>
          <w:szCs w:val="28"/>
        </w:rPr>
        <w:t>6</w:t>
      </w:r>
      <w:r w:rsidRPr="00054BD1">
        <w:rPr>
          <w:rFonts w:ascii="Times New Roman" w:hAnsi="Times New Roman" w:cs="Times New Roman"/>
          <w:sz w:val="28"/>
          <w:szCs w:val="28"/>
        </w:rPr>
        <w:t xml:space="preserve"> заседани</w:t>
      </w:r>
      <w:r w:rsidR="003322D6" w:rsidRPr="00054BD1">
        <w:rPr>
          <w:rFonts w:ascii="Times New Roman" w:hAnsi="Times New Roman" w:cs="Times New Roman"/>
          <w:sz w:val="28"/>
          <w:szCs w:val="28"/>
        </w:rPr>
        <w:t>й</w:t>
      </w:r>
      <w:r w:rsidRPr="00054BD1">
        <w:rPr>
          <w:rFonts w:ascii="Times New Roman" w:hAnsi="Times New Roman" w:cs="Times New Roman"/>
          <w:sz w:val="28"/>
          <w:szCs w:val="28"/>
        </w:rPr>
        <w:t xml:space="preserve"> Совета депутатов </w:t>
      </w:r>
      <w:r w:rsidR="003322D6" w:rsidRPr="00054BD1">
        <w:rPr>
          <w:rFonts w:ascii="Times New Roman" w:hAnsi="Times New Roman" w:cs="Times New Roman"/>
          <w:sz w:val="28"/>
          <w:szCs w:val="28"/>
        </w:rPr>
        <w:t>четвертого</w:t>
      </w:r>
      <w:r w:rsidRPr="00054BD1">
        <w:rPr>
          <w:rFonts w:ascii="Times New Roman" w:hAnsi="Times New Roman" w:cs="Times New Roman"/>
          <w:sz w:val="28"/>
          <w:szCs w:val="28"/>
        </w:rPr>
        <w:t xml:space="preserve"> созыва </w:t>
      </w:r>
      <w:r w:rsidR="00DF59B9" w:rsidRPr="00054BD1">
        <w:rPr>
          <w:rFonts w:ascii="Times New Roman" w:hAnsi="Times New Roman" w:cs="Times New Roman"/>
          <w:sz w:val="28"/>
          <w:szCs w:val="28"/>
        </w:rPr>
        <w:t>и принято</w:t>
      </w:r>
      <w:r w:rsidRPr="00054BD1">
        <w:rPr>
          <w:rFonts w:ascii="Times New Roman" w:hAnsi="Times New Roman" w:cs="Times New Roman"/>
          <w:sz w:val="28"/>
          <w:szCs w:val="28"/>
        </w:rPr>
        <w:t xml:space="preserve"> </w:t>
      </w:r>
      <w:r w:rsidR="003322D6" w:rsidRPr="00054BD1">
        <w:rPr>
          <w:rFonts w:ascii="Times New Roman" w:hAnsi="Times New Roman" w:cs="Times New Roman"/>
          <w:sz w:val="28"/>
          <w:szCs w:val="28"/>
        </w:rPr>
        <w:t>31</w:t>
      </w:r>
      <w:r w:rsidRPr="00054BD1">
        <w:rPr>
          <w:rFonts w:ascii="Times New Roman" w:hAnsi="Times New Roman" w:cs="Times New Roman"/>
          <w:sz w:val="28"/>
          <w:szCs w:val="28"/>
        </w:rPr>
        <w:t xml:space="preserve"> решени</w:t>
      </w:r>
      <w:r w:rsidR="003322D6" w:rsidRPr="00054BD1">
        <w:rPr>
          <w:rFonts w:ascii="Times New Roman" w:hAnsi="Times New Roman" w:cs="Times New Roman"/>
          <w:sz w:val="28"/>
          <w:szCs w:val="28"/>
        </w:rPr>
        <w:t xml:space="preserve">е. </w:t>
      </w:r>
    </w:p>
    <w:p w:rsidR="009D017A" w:rsidRPr="00054BD1" w:rsidRDefault="00CE27C5" w:rsidP="00B9158D">
      <w:pPr>
        <w:ind w:firstLine="709"/>
        <w:jc w:val="both"/>
        <w:rPr>
          <w:rStyle w:val="apple-converted-space"/>
          <w:rFonts w:ascii="Times New Roman" w:hAnsi="Times New Roman" w:cs="Times New Roman"/>
          <w:color w:val="000000"/>
          <w:sz w:val="28"/>
          <w:szCs w:val="28"/>
          <w:shd w:val="clear" w:color="auto" w:fill="FFFFFF"/>
        </w:rPr>
      </w:pPr>
      <w:r w:rsidRPr="00054BD1">
        <w:rPr>
          <w:rFonts w:ascii="Times New Roman" w:hAnsi="Times New Roman" w:cs="Times New Roman"/>
          <w:sz w:val="28"/>
          <w:szCs w:val="28"/>
        </w:rPr>
        <w:t xml:space="preserve">В связи с окончанием пятилетнего срока полномочий главы муниципального образования Чёрноотрожский сельсовет Габзалилова Зуфара Шигаповича Решением Совета депутатов Чёрноотрожского сельсовета Саракташского района Оренбургской области от 24.09.2020 № 3 на 6 ноября 2020 года назначен конкурс на замещение должности главы муниципального образования Чёрноотрожский сельсовет. </w:t>
      </w:r>
      <w:proofErr w:type="gramStart"/>
      <w:r w:rsidR="009D017A" w:rsidRPr="00054BD1">
        <w:rPr>
          <w:rFonts w:ascii="Times New Roman" w:hAnsi="Times New Roman" w:cs="Times New Roman"/>
          <w:sz w:val="28"/>
          <w:szCs w:val="28"/>
          <w:shd w:val="clear" w:color="auto" w:fill="FFFFFF"/>
        </w:rPr>
        <w:t>В соответствии с Федеральным законом № 131-ФЗ «Об общих принципах организации местного самоуправления в Российской Федерации», Законом Оренбургской области «Об организации местного самоуправления в Оренбургской области» и Уставом муниципального образования Чёрноотрожский сельсовет  Саракташского района Оренбургской области глава муниципального образования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r w:rsidR="009D017A" w:rsidRPr="00054BD1">
        <w:rPr>
          <w:rFonts w:ascii="Times New Roman" w:hAnsi="Times New Roman" w:cs="Times New Roman"/>
          <w:color w:val="333333"/>
          <w:sz w:val="28"/>
          <w:szCs w:val="28"/>
          <w:shd w:val="clear" w:color="auto" w:fill="FFFFFF"/>
        </w:rPr>
        <w:t>.</w:t>
      </w:r>
      <w:r w:rsidR="009D017A" w:rsidRPr="00054BD1">
        <w:rPr>
          <w:rStyle w:val="apple-converted-space"/>
          <w:rFonts w:ascii="Times New Roman" w:hAnsi="Times New Roman" w:cs="Times New Roman"/>
          <w:color w:val="333333"/>
          <w:sz w:val="28"/>
          <w:szCs w:val="28"/>
          <w:shd w:val="clear" w:color="auto" w:fill="FFFFFF"/>
        </w:rPr>
        <w:t> </w:t>
      </w:r>
      <w:proofErr w:type="gramEnd"/>
    </w:p>
    <w:p w:rsidR="00626D8B" w:rsidRPr="00054BD1" w:rsidRDefault="00626D8B"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shd w:val="clear" w:color="auto" w:fill="FFFFFF"/>
        </w:rPr>
        <w:t xml:space="preserve">Состав конкурсной комиссии по отбору кандидатур на должность главы муниципального образования Чёрноотрожский </w:t>
      </w:r>
      <w:r w:rsidR="00DF59B9" w:rsidRPr="00054BD1">
        <w:rPr>
          <w:rFonts w:ascii="Times New Roman" w:hAnsi="Times New Roman" w:cs="Times New Roman"/>
          <w:sz w:val="28"/>
          <w:szCs w:val="28"/>
          <w:shd w:val="clear" w:color="auto" w:fill="FFFFFF"/>
        </w:rPr>
        <w:t>сельсовет Саракташского</w:t>
      </w:r>
      <w:r w:rsidRPr="00054BD1">
        <w:rPr>
          <w:rFonts w:ascii="Times New Roman" w:hAnsi="Times New Roman" w:cs="Times New Roman"/>
          <w:sz w:val="28"/>
          <w:szCs w:val="28"/>
          <w:shd w:val="clear" w:color="auto" w:fill="FFFFFF"/>
        </w:rPr>
        <w:t xml:space="preserve"> района Оренбургской области был сформирован путем назначения </w:t>
      </w:r>
      <w:r w:rsidRPr="00054BD1">
        <w:rPr>
          <w:rFonts w:ascii="Times New Roman" w:hAnsi="Times New Roman" w:cs="Times New Roman"/>
          <w:color w:val="000000"/>
          <w:sz w:val="28"/>
          <w:szCs w:val="28"/>
        </w:rPr>
        <w:t xml:space="preserve">половины членов конкурсной комиссии </w:t>
      </w:r>
      <w:r w:rsidRPr="00054BD1">
        <w:rPr>
          <w:rStyle w:val="af5"/>
          <w:rFonts w:ascii="Times New Roman" w:hAnsi="Times New Roman" w:cs="Times New Roman"/>
          <w:b w:val="0"/>
          <w:color w:val="000000"/>
          <w:sz w:val="28"/>
          <w:szCs w:val="28"/>
          <w:bdr w:val="none" w:sz="0" w:space="0" w:color="auto" w:frame="1"/>
        </w:rPr>
        <w:t xml:space="preserve">постановлением </w:t>
      </w:r>
      <w:r w:rsidR="00DF59B9" w:rsidRPr="00054BD1">
        <w:rPr>
          <w:rFonts w:ascii="Times New Roman" w:hAnsi="Times New Roman" w:cs="Times New Roman"/>
          <w:sz w:val="28"/>
          <w:szCs w:val="28"/>
        </w:rPr>
        <w:t>администрации Саракташского</w:t>
      </w:r>
      <w:r w:rsidRPr="00054BD1">
        <w:rPr>
          <w:rFonts w:ascii="Times New Roman" w:hAnsi="Times New Roman" w:cs="Times New Roman"/>
          <w:sz w:val="28"/>
          <w:szCs w:val="28"/>
        </w:rPr>
        <w:t xml:space="preserve"> района</w:t>
      </w:r>
      <w:r w:rsidRPr="00054BD1">
        <w:rPr>
          <w:rFonts w:ascii="Times New Roman" w:hAnsi="Times New Roman" w:cs="Times New Roman"/>
          <w:color w:val="000000"/>
          <w:sz w:val="28"/>
          <w:szCs w:val="28"/>
        </w:rPr>
        <w:t xml:space="preserve">, </w:t>
      </w:r>
      <w:r w:rsidRPr="00054BD1">
        <w:rPr>
          <w:rStyle w:val="af5"/>
          <w:rFonts w:ascii="Times New Roman" w:hAnsi="Times New Roman" w:cs="Times New Roman"/>
          <w:b w:val="0"/>
          <w:color w:val="000000"/>
          <w:sz w:val="28"/>
          <w:szCs w:val="28"/>
          <w:bdr w:val="none" w:sz="0" w:space="0" w:color="auto" w:frame="1"/>
        </w:rPr>
        <w:t>а другой половины –</w:t>
      </w:r>
      <w:r w:rsidRPr="00054BD1">
        <w:rPr>
          <w:rFonts w:ascii="Times New Roman" w:hAnsi="Times New Roman" w:cs="Times New Roman"/>
          <w:sz w:val="28"/>
          <w:szCs w:val="28"/>
        </w:rPr>
        <w:t xml:space="preserve"> </w:t>
      </w:r>
      <w:r w:rsidRPr="00054BD1">
        <w:rPr>
          <w:rFonts w:ascii="Times New Roman" w:hAnsi="Times New Roman" w:cs="Times New Roman"/>
          <w:color w:val="000000"/>
          <w:sz w:val="28"/>
          <w:szCs w:val="28"/>
        </w:rPr>
        <w:t>решением Совета депутатов Чёрноотрожского сельсовета.</w:t>
      </w:r>
      <w:r w:rsidRPr="00054BD1">
        <w:rPr>
          <w:rFonts w:ascii="Times New Roman" w:hAnsi="Times New Roman" w:cs="Times New Roman"/>
          <w:sz w:val="28"/>
          <w:szCs w:val="28"/>
        </w:rPr>
        <w:t xml:space="preserve"> Общий количественный состав сформированной конкурсной комиссии </w:t>
      </w:r>
      <w:r w:rsidR="00DF59B9" w:rsidRPr="00054BD1">
        <w:rPr>
          <w:rFonts w:ascii="Times New Roman" w:hAnsi="Times New Roman" w:cs="Times New Roman"/>
          <w:sz w:val="28"/>
          <w:szCs w:val="28"/>
        </w:rPr>
        <w:t>составил 8</w:t>
      </w:r>
      <w:r w:rsidRPr="00054BD1">
        <w:rPr>
          <w:rFonts w:ascii="Times New Roman" w:hAnsi="Times New Roman" w:cs="Times New Roman"/>
          <w:sz w:val="28"/>
          <w:szCs w:val="28"/>
        </w:rPr>
        <w:t xml:space="preserve"> человек.</w:t>
      </w:r>
    </w:p>
    <w:p w:rsidR="00626D8B" w:rsidRPr="00054BD1" w:rsidRDefault="00626D8B"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30 сентября 2020 года объявление о проведении конкурса было опубликовано в районной газете «Пульс </w:t>
      </w:r>
      <w:r w:rsidR="00DF59B9" w:rsidRPr="00054BD1">
        <w:rPr>
          <w:rFonts w:ascii="Times New Roman" w:hAnsi="Times New Roman" w:cs="Times New Roman"/>
          <w:sz w:val="28"/>
          <w:szCs w:val="28"/>
        </w:rPr>
        <w:t>дня» и</w:t>
      </w:r>
      <w:r w:rsidRPr="00054BD1">
        <w:rPr>
          <w:rFonts w:ascii="Times New Roman" w:hAnsi="Times New Roman" w:cs="Times New Roman"/>
          <w:sz w:val="28"/>
          <w:szCs w:val="28"/>
        </w:rPr>
        <w:t xml:space="preserve"> размещено на официальном сайте муниципального образования Чёрноотрожского сельсовета.</w:t>
      </w:r>
    </w:p>
    <w:p w:rsidR="00626D8B" w:rsidRPr="00054BD1" w:rsidRDefault="00626D8B" w:rsidP="00B9158D">
      <w:pPr>
        <w:ind w:firstLine="709"/>
        <w:jc w:val="both"/>
        <w:rPr>
          <w:rFonts w:ascii="Times New Roman" w:hAnsi="Times New Roman" w:cs="Times New Roman"/>
          <w:color w:val="000000"/>
          <w:sz w:val="28"/>
          <w:szCs w:val="28"/>
        </w:rPr>
      </w:pPr>
      <w:r w:rsidRPr="00054BD1">
        <w:rPr>
          <w:rFonts w:ascii="Times New Roman" w:hAnsi="Times New Roman" w:cs="Times New Roman"/>
          <w:sz w:val="28"/>
          <w:szCs w:val="28"/>
          <w:shd w:val="clear" w:color="auto" w:fill="FFFFFF"/>
        </w:rPr>
        <w:t xml:space="preserve">Прием документов на конкурс по отбору кандидатур на должность главы муниципального образования Чёрноотрожский </w:t>
      </w:r>
      <w:r w:rsidR="00DF59B9" w:rsidRPr="00054BD1">
        <w:rPr>
          <w:rFonts w:ascii="Times New Roman" w:hAnsi="Times New Roman" w:cs="Times New Roman"/>
          <w:sz w:val="28"/>
          <w:szCs w:val="28"/>
          <w:shd w:val="clear" w:color="auto" w:fill="FFFFFF"/>
        </w:rPr>
        <w:t>сельсовет Саракташского</w:t>
      </w:r>
      <w:r w:rsidRPr="00054BD1">
        <w:rPr>
          <w:rFonts w:ascii="Times New Roman" w:hAnsi="Times New Roman" w:cs="Times New Roman"/>
          <w:sz w:val="28"/>
          <w:szCs w:val="28"/>
          <w:shd w:val="clear" w:color="auto" w:fill="FFFFFF"/>
        </w:rPr>
        <w:t xml:space="preserve"> района Оренбургской области проходил с 5 по 14 октября 2020 года. </w:t>
      </w:r>
      <w:r w:rsidRPr="00054BD1">
        <w:rPr>
          <w:rFonts w:ascii="Times New Roman" w:hAnsi="Times New Roman" w:cs="Times New Roman"/>
          <w:color w:val="000000"/>
          <w:sz w:val="28"/>
          <w:szCs w:val="28"/>
        </w:rPr>
        <w:t>Всего в конкурсную комиссию подали до</w:t>
      </w:r>
      <w:r w:rsidR="00FA5D2A">
        <w:rPr>
          <w:rFonts w:ascii="Times New Roman" w:hAnsi="Times New Roman" w:cs="Times New Roman"/>
          <w:color w:val="000000"/>
          <w:sz w:val="28"/>
          <w:szCs w:val="28"/>
        </w:rPr>
        <w:t>кументы три кандидата.</w:t>
      </w:r>
    </w:p>
    <w:p w:rsidR="009D017A" w:rsidRPr="00054BD1" w:rsidRDefault="00626D8B" w:rsidP="00B9158D">
      <w:pPr>
        <w:pStyle w:val="af3"/>
        <w:ind w:firstLine="709"/>
        <w:jc w:val="both"/>
        <w:rPr>
          <w:rFonts w:ascii="Times New Roman" w:hAnsi="Times New Roman"/>
          <w:sz w:val="28"/>
          <w:szCs w:val="28"/>
        </w:rPr>
      </w:pPr>
      <w:r w:rsidRPr="00054BD1">
        <w:rPr>
          <w:rFonts w:ascii="Times New Roman" w:hAnsi="Times New Roman"/>
          <w:sz w:val="28"/>
          <w:szCs w:val="28"/>
        </w:rPr>
        <w:t xml:space="preserve">Все кандидаты представили </w:t>
      </w:r>
      <w:r w:rsidR="00B868FF" w:rsidRPr="00054BD1">
        <w:rPr>
          <w:rFonts w:ascii="Times New Roman" w:hAnsi="Times New Roman"/>
          <w:sz w:val="28"/>
          <w:szCs w:val="28"/>
        </w:rPr>
        <w:t xml:space="preserve">своевременно и </w:t>
      </w:r>
      <w:proofErr w:type="gramStart"/>
      <w:r w:rsidR="00B868FF" w:rsidRPr="00054BD1">
        <w:rPr>
          <w:rFonts w:ascii="Times New Roman" w:hAnsi="Times New Roman"/>
          <w:sz w:val="28"/>
          <w:szCs w:val="28"/>
        </w:rPr>
        <w:t xml:space="preserve">в полном объеме </w:t>
      </w:r>
      <w:r w:rsidRPr="00054BD1">
        <w:rPr>
          <w:rFonts w:ascii="Times New Roman" w:hAnsi="Times New Roman"/>
          <w:sz w:val="28"/>
          <w:szCs w:val="28"/>
        </w:rPr>
        <w:t xml:space="preserve">документы в соответствии с </w:t>
      </w:r>
      <w:r w:rsidR="00092D85" w:rsidRPr="00054BD1">
        <w:rPr>
          <w:rFonts w:ascii="Times New Roman" w:hAnsi="Times New Roman"/>
          <w:sz w:val="28"/>
          <w:szCs w:val="28"/>
        </w:rPr>
        <w:t>Положением о</w:t>
      </w:r>
      <w:r w:rsidRPr="00054BD1">
        <w:rPr>
          <w:rFonts w:ascii="Times New Roman" w:hAnsi="Times New Roman"/>
          <w:sz w:val="28"/>
          <w:szCs w:val="28"/>
        </w:rPr>
        <w:t xml:space="preserve"> порядке проведения конкурса по отбору</w:t>
      </w:r>
      <w:proofErr w:type="gramEnd"/>
      <w:r w:rsidRPr="00054BD1">
        <w:rPr>
          <w:rFonts w:ascii="Times New Roman" w:hAnsi="Times New Roman"/>
          <w:sz w:val="28"/>
          <w:szCs w:val="28"/>
        </w:rPr>
        <w:t xml:space="preserve"> кандидатур на должность главы муниципального образования Чёрноотрожский сельсовет Саракташского района Оренбургской области</w:t>
      </w:r>
      <w:r w:rsidR="009D017A" w:rsidRPr="00054BD1">
        <w:rPr>
          <w:rFonts w:ascii="Times New Roman" w:hAnsi="Times New Roman"/>
          <w:sz w:val="28"/>
          <w:szCs w:val="28"/>
        </w:rPr>
        <w:t xml:space="preserve">. Конкурсной комиссией проведена работа по проверке достоверности представленных кандидатами документов путём направления запросов. Проверку прошли все кандидаты. Ответы поступили из всех </w:t>
      </w:r>
      <w:r w:rsidR="00092D85" w:rsidRPr="00054BD1">
        <w:rPr>
          <w:rFonts w:ascii="Times New Roman" w:hAnsi="Times New Roman"/>
          <w:sz w:val="28"/>
          <w:szCs w:val="28"/>
        </w:rPr>
        <w:t>запрашиваемых источников,</w:t>
      </w:r>
      <w:r w:rsidR="009D017A" w:rsidRPr="00054BD1">
        <w:rPr>
          <w:rFonts w:ascii="Times New Roman" w:hAnsi="Times New Roman"/>
          <w:sz w:val="28"/>
          <w:szCs w:val="28"/>
        </w:rPr>
        <w:t xml:space="preserve"> и все кандидаты были допущены к основному этапу конкурса.</w:t>
      </w:r>
    </w:p>
    <w:p w:rsidR="00626D8B" w:rsidRPr="00054BD1" w:rsidRDefault="00626D8B"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shd w:val="clear" w:color="auto" w:fill="FFFFFF"/>
        </w:rPr>
        <w:t>Конкурс по отбору кандидатур для представления на Совет депутатов был назначен на 10:00 часов 6 ноября 2020 года.</w:t>
      </w:r>
      <w:r w:rsidR="009D017A" w:rsidRPr="00054BD1">
        <w:rPr>
          <w:rFonts w:ascii="Times New Roman" w:hAnsi="Times New Roman" w:cs="Times New Roman"/>
          <w:sz w:val="28"/>
          <w:szCs w:val="28"/>
          <w:shd w:val="clear" w:color="auto" w:fill="FFFFFF"/>
        </w:rPr>
        <w:t xml:space="preserve"> </w:t>
      </w:r>
      <w:r w:rsidRPr="00054BD1">
        <w:rPr>
          <w:rFonts w:ascii="Times New Roman" w:hAnsi="Times New Roman" w:cs="Times New Roman"/>
          <w:color w:val="000000"/>
          <w:sz w:val="28"/>
          <w:szCs w:val="28"/>
        </w:rPr>
        <w:t xml:space="preserve">С каждым </w:t>
      </w:r>
      <w:r w:rsidR="00DF59B9" w:rsidRPr="00054BD1">
        <w:rPr>
          <w:rFonts w:ascii="Times New Roman" w:hAnsi="Times New Roman" w:cs="Times New Roman"/>
          <w:color w:val="000000"/>
          <w:sz w:val="28"/>
          <w:szCs w:val="28"/>
        </w:rPr>
        <w:t>из кандидатов</w:t>
      </w:r>
      <w:r w:rsidRPr="00054BD1">
        <w:rPr>
          <w:rFonts w:ascii="Times New Roman" w:hAnsi="Times New Roman" w:cs="Times New Roman"/>
          <w:color w:val="000000"/>
          <w:sz w:val="28"/>
          <w:szCs w:val="28"/>
        </w:rPr>
        <w:t xml:space="preserve"> проведено индивидуальное собеседование, заданы вопросы на знание основ федерального и областного законодательства, </w:t>
      </w:r>
      <w:r w:rsidRPr="00054BD1">
        <w:rPr>
          <w:rFonts w:ascii="Times New Roman" w:hAnsi="Times New Roman" w:cs="Times New Roman"/>
          <w:sz w:val="28"/>
          <w:szCs w:val="28"/>
        </w:rPr>
        <w:t>финансовых, экономических, социальных</w:t>
      </w:r>
      <w:r w:rsidRPr="00054BD1">
        <w:rPr>
          <w:rFonts w:ascii="Times New Roman" w:hAnsi="Times New Roman" w:cs="Times New Roman"/>
          <w:color w:val="000000"/>
          <w:sz w:val="28"/>
          <w:szCs w:val="28"/>
        </w:rPr>
        <w:t xml:space="preserve"> основ </w:t>
      </w:r>
      <w:r w:rsidRPr="00054BD1">
        <w:rPr>
          <w:rFonts w:ascii="Times New Roman" w:hAnsi="Times New Roman" w:cs="Times New Roman"/>
          <w:sz w:val="28"/>
          <w:szCs w:val="28"/>
        </w:rPr>
        <w:t xml:space="preserve">организации деятельности органов местного </w:t>
      </w:r>
      <w:r w:rsidR="00DF59B9" w:rsidRPr="00054BD1">
        <w:rPr>
          <w:rFonts w:ascii="Times New Roman" w:hAnsi="Times New Roman" w:cs="Times New Roman"/>
          <w:sz w:val="28"/>
          <w:szCs w:val="28"/>
        </w:rPr>
        <w:t>самоуправления,</w:t>
      </w:r>
      <w:r w:rsidR="00DF59B9" w:rsidRPr="00054BD1">
        <w:rPr>
          <w:rFonts w:ascii="Times New Roman" w:hAnsi="Times New Roman" w:cs="Times New Roman"/>
          <w:color w:val="000000"/>
          <w:sz w:val="28"/>
          <w:szCs w:val="28"/>
        </w:rPr>
        <w:t xml:space="preserve"> оценивались</w:t>
      </w:r>
      <w:r w:rsidRPr="00054BD1">
        <w:rPr>
          <w:rFonts w:ascii="Times New Roman" w:hAnsi="Times New Roman" w:cs="Times New Roman"/>
          <w:color w:val="000000"/>
          <w:sz w:val="28"/>
          <w:szCs w:val="28"/>
        </w:rPr>
        <w:t xml:space="preserve"> профессиональные и</w:t>
      </w:r>
      <w:r w:rsidR="009D017A" w:rsidRPr="00054BD1">
        <w:rPr>
          <w:rFonts w:ascii="Times New Roman" w:hAnsi="Times New Roman" w:cs="Times New Roman"/>
          <w:color w:val="000000"/>
          <w:sz w:val="28"/>
          <w:szCs w:val="28"/>
        </w:rPr>
        <w:t xml:space="preserve"> </w:t>
      </w:r>
      <w:r w:rsidRPr="00054BD1">
        <w:rPr>
          <w:rFonts w:ascii="Times New Roman" w:hAnsi="Times New Roman" w:cs="Times New Roman"/>
          <w:color w:val="000000"/>
          <w:sz w:val="28"/>
          <w:szCs w:val="28"/>
        </w:rPr>
        <w:t xml:space="preserve">личностные качества </w:t>
      </w:r>
      <w:r w:rsidRPr="00054BD1">
        <w:rPr>
          <w:rFonts w:ascii="Times New Roman" w:hAnsi="Times New Roman" w:cs="Times New Roman"/>
          <w:color w:val="000000"/>
          <w:sz w:val="28"/>
          <w:szCs w:val="28"/>
        </w:rPr>
        <w:lastRenderedPageBreak/>
        <w:t xml:space="preserve">участников конкурса. </w:t>
      </w:r>
    </w:p>
    <w:p w:rsidR="00ED1679" w:rsidRPr="00054BD1" w:rsidRDefault="009D017A" w:rsidP="00B9158D">
      <w:pPr>
        <w:ind w:firstLine="709"/>
        <w:jc w:val="both"/>
        <w:rPr>
          <w:rFonts w:ascii="Times New Roman" w:hAnsi="Times New Roman" w:cs="Times New Roman"/>
          <w:sz w:val="28"/>
          <w:szCs w:val="28"/>
        </w:rPr>
      </w:pPr>
      <w:r w:rsidRPr="00054BD1">
        <w:rPr>
          <w:rFonts w:ascii="Times New Roman" w:hAnsi="Times New Roman" w:cs="Times New Roman"/>
          <w:color w:val="000000"/>
          <w:sz w:val="28"/>
          <w:szCs w:val="28"/>
        </w:rPr>
        <w:t xml:space="preserve">По </w:t>
      </w:r>
      <w:r w:rsidR="00626D8B" w:rsidRPr="00054BD1">
        <w:rPr>
          <w:rFonts w:ascii="Times New Roman" w:hAnsi="Times New Roman" w:cs="Times New Roman"/>
          <w:color w:val="000000"/>
          <w:sz w:val="28"/>
          <w:szCs w:val="28"/>
        </w:rPr>
        <w:t>ит</w:t>
      </w:r>
      <w:r w:rsidRPr="00054BD1">
        <w:rPr>
          <w:rFonts w:ascii="Times New Roman" w:hAnsi="Times New Roman" w:cs="Times New Roman"/>
          <w:color w:val="000000"/>
          <w:sz w:val="28"/>
          <w:szCs w:val="28"/>
        </w:rPr>
        <w:t>огам собеседования определились</w:t>
      </w:r>
      <w:r w:rsidR="00626D8B" w:rsidRPr="00054BD1">
        <w:rPr>
          <w:rFonts w:ascii="Times New Roman" w:hAnsi="Times New Roman" w:cs="Times New Roman"/>
          <w:color w:val="000000"/>
          <w:sz w:val="28"/>
          <w:szCs w:val="28"/>
        </w:rPr>
        <w:t xml:space="preserve"> две кандидатуры</w:t>
      </w:r>
      <w:r w:rsidR="00ED1679" w:rsidRPr="00054BD1">
        <w:rPr>
          <w:rFonts w:ascii="Times New Roman" w:hAnsi="Times New Roman" w:cs="Times New Roman"/>
          <w:color w:val="000000"/>
          <w:sz w:val="28"/>
          <w:szCs w:val="28"/>
        </w:rPr>
        <w:t>,</w:t>
      </w:r>
      <w:r w:rsidR="00626D8B" w:rsidRPr="00054BD1">
        <w:rPr>
          <w:rFonts w:ascii="Times New Roman" w:hAnsi="Times New Roman" w:cs="Times New Roman"/>
          <w:color w:val="000000"/>
          <w:sz w:val="28"/>
          <w:szCs w:val="28"/>
        </w:rPr>
        <w:t xml:space="preserve"> которые </w:t>
      </w:r>
      <w:r w:rsidR="00ED1679" w:rsidRPr="00054BD1">
        <w:rPr>
          <w:rFonts w:ascii="Times New Roman" w:hAnsi="Times New Roman" w:cs="Times New Roman"/>
          <w:sz w:val="28"/>
          <w:szCs w:val="28"/>
        </w:rPr>
        <w:t xml:space="preserve">представлены в Совет депутатов Чёрноотрожского сельсовета Саракташского района Оренбургской области в качестве кандидатов на должность главы муниципального образования. </w:t>
      </w:r>
    </w:p>
    <w:p w:rsidR="00ED1679" w:rsidRPr="00054BD1" w:rsidRDefault="00ED1679" w:rsidP="00B9158D">
      <w:pPr>
        <w:ind w:firstLine="709"/>
        <w:jc w:val="both"/>
        <w:rPr>
          <w:rFonts w:ascii="Times New Roman" w:hAnsi="Times New Roman" w:cs="Times New Roman"/>
          <w:sz w:val="28"/>
          <w:szCs w:val="28"/>
        </w:rPr>
      </w:pPr>
      <w:proofErr w:type="gramStart"/>
      <w:r w:rsidRPr="00054BD1">
        <w:rPr>
          <w:rFonts w:ascii="Times New Roman" w:hAnsi="Times New Roman" w:cs="Times New Roman"/>
          <w:sz w:val="28"/>
          <w:szCs w:val="28"/>
        </w:rPr>
        <w:t>Депутаты Совета депутатов Чёрноотрожского сельсовета на втором заседании Совета депутатов Чёрноотрожского сельсовета Саракташского района Оренбургской области четвертого созыва 6 ноября единогласно по результатам открытого голосования главой муниципального образования Чёрноотрожский сельсовет Саракташского района Оренбургской области избрали  Габзалилова Зуфара Шигаповича (решение от 06.11.2020 №10 «Об избрании главы муниципального образования  Чёрноотрожский сельсовет Саракташского района Оренбургской области»).</w:t>
      </w:r>
      <w:proofErr w:type="gramEnd"/>
    </w:p>
    <w:p w:rsidR="00ED1679" w:rsidRPr="00054BD1" w:rsidRDefault="00ED1679" w:rsidP="00B9158D">
      <w:pPr>
        <w:shd w:val="clear" w:color="auto" w:fill="FFFFFF"/>
        <w:tabs>
          <w:tab w:val="left" w:pos="6355"/>
        </w:tabs>
        <w:ind w:firstLine="709"/>
        <w:jc w:val="both"/>
        <w:rPr>
          <w:rFonts w:ascii="Times New Roman" w:hAnsi="Times New Roman" w:cs="Times New Roman"/>
          <w:color w:val="000000"/>
          <w:spacing w:val="-7"/>
          <w:w w:val="101"/>
          <w:sz w:val="28"/>
          <w:szCs w:val="28"/>
        </w:rPr>
      </w:pPr>
    </w:p>
    <w:p w:rsidR="007A3A39" w:rsidRPr="00054BD1" w:rsidRDefault="007A3A39"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О работе администрации сельсовета</w:t>
      </w:r>
    </w:p>
    <w:p w:rsidR="007A3A39" w:rsidRPr="00054BD1" w:rsidRDefault="007A3A39" w:rsidP="00B9158D">
      <w:pPr>
        <w:ind w:firstLine="709"/>
        <w:jc w:val="center"/>
        <w:rPr>
          <w:rFonts w:ascii="Times New Roman" w:hAnsi="Times New Roman" w:cs="Times New Roman"/>
          <w:sz w:val="28"/>
          <w:szCs w:val="28"/>
        </w:rPr>
      </w:pPr>
    </w:p>
    <w:p w:rsidR="007A3A39" w:rsidRPr="00054BD1" w:rsidRDefault="007A3A3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Деятельность администрации сельсовета осуществлялась в соответствии с Положени</w:t>
      </w:r>
      <w:r w:rsidR="00D12DC6" w:rsidRPr="00054BD1">
        <w:rPr>
          <w:rFonts w:ascii="Times New Roman" w:hAnsi="Times New Roman" w:cs="Times New Roman"/>
          <w:sz w:val="28"/>
          <w:szCs w:val="28"/>
        </w:rPr>
        <w:t xml:space="preserve">ем об администрации </w:t>
      </w:r>
      <w:r w:rsidR="00D12DC6" w:rsidRPr="00054BD1">
        <w:rPr>
          <w:rFonts w:ascii="Times New Roman" w:hAnsi="Times New Roman" w:cs="Times New Roman"/>
          <w:bCs/>
          <w:sz w:val="28"/>
          <w:szCs w:val="28"/>
        </w:rPr>
        <w:t>муниципального образования Чёрноотрожский сельсовет Саракташского района Оренбургской области</w:t>
      </w:r>
      <w:r w:rsidR="00D12DC6" w:rsidRPr="00054BD1">
        <w:rPr>
          <w:rFonts w:ascii="Times New Roman" w:hAnsi="Times New Roman" w:cs="Times New Roman"/>
          <w:sz w:val="28"/>
          <w:szCs w:val="28"/>
        </w:rPr>
        <w:t>.</w:t>
      </w:r>
    </w:p>
    <w:p w:rsidR="007B50C3" w:rsidRPr="00054BD1" w:rsidRDefault="00D12DC6"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В 2020</w:t>
      </w:r>
      <w:r w:rsidR="007A3A39" w:rsidRPr="00054BD1">
        <w:rPr>
          <w:rFonts w:ascii="Times New Roman" w:hAnsi="Times New Roman" w:cs="Times New Roman"/>
          <w:sz w:val="28"/>
          <w:szCs w:val="28"/>
        </w:rPr>
        <w:t xml:space="preserve"> году в администрации сельсовета принято </w:t>
      </w:r>
      <w:r w:rsidR="00DF59B9" w:rsidRPr="00054BD1">
        <w:rPr>
          <w:rFonts w:ascii="Times New Roman" w:hAnsi="Times New Roman" w:cs="Times New Roman"/>
          <w:sz w:val="28"/>
          <w:szCs w:val="28"/>
        </w:rPr>
        <w:t>180 постановлений</w:t>
      </w:r>
      <w:r w:rsidR="007A3A39" w:rsidRPr="00054BD1">
        <w:rPr>
          <w:rFonts w:ascii="Times New Roman" w:hAnsi="Times New Roman" w:cs="Times New Roman"/>
          <w:sz w:val="28"/>
          <w:szCs w:val="28"/>
        </w:rPr>
        <w:t xml:space="preserve"> </w:t>
      </w:r>
      <w:r w:rsidR="006D5278" w:rsidRPr="00054BD1">
        <w:rPr>
          <w:rFonts w:ascii="Times New Roman" w:hAnsi="Times New Roman" w:cs="Times New Roman"/>
          <w:sz w:val="28"/>
          <w:szCs w:val="28"/>
        </w:rPr>
        <w:t>(201</w:t>
      </w:r>
      <w:r w:rsidRPr="00054BD1">
        <w:rPr>
          <w:rFonts w:ascii="Times New Roman" w:hAnsi="Times New Roman" w:cs="Times New Roman"/>
          <w:sz w:val="28"/>
          <w:szCs w:val="28"/>
        </w:rPr>
        <w:t>9</w:t>
      </w:r>
      <w:r w:rsidR="007A3A39" w:rsidRPr="00054BD1">
        <w:rPr>
          <w:rFonts w:ascii="Times New Roman" w:hAnsi="Times New Roman" w:cs="Times New Roman"/>
          <w:sz w:val="28"/>
          <w:szCs w:val="28"/>
        </w:rPr>
        <w:t xml:space="preserve"> - </w:t>
      </w:r>
      <w:r w:rsidRPr="00054BD1">
        <w:rPr>
          <w:rFonts w:ascii="Times New Roman" w:hAnsi="Times New Roman" w:cs="Times New Roman"/>
          <w:sz w:val="28"/>
          <w:szCs w:val="28"/>
        </w:rPr>
        <w:t>244</w:t>
      </w:r>
      <w:r w:rsidR="007A3A39" w:rsidRPr="00054BD1">
        <w:rPr>
          <w:rFonts w:ascii="Times New Roman" w:hAnsi="Times New Roman" w:cs="Times New Roman"/>
          <w:sz w:val="28"/>
          <w:szCs w:val="28"/>
        </w:rPr>
        <w:t xml:space="preserve">), </w:t>
      </w:r>
      <w:r w:rsidR="00A370B2" w:rsidRPr="00054BD1">
        <w:rPr>
          <w:rFonts w:ascii="Times New Roman" w:hAnsi="Times New Roman" w:cs="Times New Roman"/>
          <w:sz w:val="28"/>
          <w:szCs w:val="28"/>
        </w:rPr>
        <w:t>38 распоряжений (2019 - 38</w:t>
      </w:r>
      <w:r w:rsidR="006D5278" w:rsidRPr="00054BD1">
        <w:rPr>
          <w:rFonts w:ascii="Times New Roman" w:hAnsi="Times New Roman" w:cs="Times New Roman"/>
          <w:sz w:val="28"/>
          <w:szCs w:val="28"/>
        </w:rPr>
        <w:t xml:space="preserve">), </w:t>
      </w:r>
      <w:r w:rsidR="00A370B2" w:rsidRPr="00054BD1">
        <w:rPr>
          <w:rFonts w:ascii="Times New Roman" w:hAnsi="Times New Roman" w:cs="Times New Roman"/>
          <w:sz w:val="28"/>
          <w:szCs w:val="28"/>
        </w:rPr>
        <w:t>32</w:t>
      </w:r>
      <w:r w:rsidR="00AD6357" w:rsidRPr="00054BD1">
        <w:rPr>
          <w:rFonts w:ascii="Times New Roman" w:hAnsi="Times New Roman" w:cs="Times New Roman"/>
          <w:sz w:val="28"/>
          <w:szCs w:val="28"/>
        </w:rPr>
        <w:t xml:space="preserve"> </w:t>
      </w:r>
      <w:r w:rsidR="007A3A39" w:rsidRPr="00054BD1">
        <w:rPr>
          <w:rFonts w:ascii="Times New Roman" w:hAnsi="Times New Roman" w:cs="Times New Roman"/>
          <w:sz w:val="28"/>
          <w:szCs w:val="28"/>
        </w:rPr>
        <w:t>распо</w:t>
      </w:r>
      <w:r w:rsidR="00AD6357" w:rsidRPr="00054BD1">
        <w:rPr>
          <w:rFonts w:ascii="Times New Roman" w:hAnsi="Times New Roman" w:cs="Times New Roman"/>
          <w:sz w:val="28"/>
          <w:szCs w:val="28"/>
        </w:rPr>
        <w:t>ряжени</w:t>
      </w:r>
      <w:r w:rsidR="00A370B2" w:rsidRPr="00054BD1">
        <w:rPr>
          <w:rFonts w:ascii="Times New Roman" w:hAnsi="Times New Roman" w:cs="Times New Roman"/>
          <w:sz w:val="28"/>
          <w:szCs w:val="28"/>
        </w:rPr>
        <w:t>я</w:t>
      </w:r>
      <w:r w:rsidR="006D5278" w:rsidRPr="00054BD1">
        <w:rPr>
          <w:rFonts w:ascii="Times New Roman" w:hAnsi="Times New Roman" w:cs="Times New Roman"/>
          <w:sz w:val="28"/>
          <w:szCs w:val="28"/>
        </w:rPr>
        <w:t xml:space="preserve"> по личному составу (201</w:t>
      </w:r>
      <w:r w:rsidR="00A370B2" w:rsidRPr="00054BD1">
        <w:rPr>
          <w:rFonts w:ascii="Times New Roman" w:hAnsi="Times New Roman" w:cs="Times New Roman"/>
          <w:sz w:val="28"/>
          <w:szCs w:val="28"/>
        </w:rPr>
        <w:t>9</w:t>
      </w:r>
      <w:r w:rsidR="007A3A39" w:rsidRPr="00054BD1">
        <w:rPr>
          <w:rFonts w:ascii="Times New Roman" w:hAnsi="Times New Roman" w:cs="Times New Roman"/>
          <w:sz w:val="28"/>
          <w:szCs w:val="28"/>
        </w:rPr>
        <w:t xml:space="preserve"> – </w:t>
      </w:r>
      <w:r w:rsidR="006D5278" w:rsidRPr="00054BD1">
        <w:rPr>
          <w:rFonts w:ascii="Times New Roman" w:hAnsi="Times New Roman" w:cs="Times New Roman"/>
          <w:sz w:val="28"/>
          <w:szCs w:val="28"/>
        </w:rPr>
        <w:t>2</w:t>
      </w:r>
      <w:r w:rsidR="00A370B2" w:rsidRPr="00054BD1">
        <w:rPr>
          <w:rFonts w:ascii="Times New Roman" w:hAnsi="Times New Roman" w:cs="Times New Roman"/>
          <w:sz w:val="28"/>
          <w:szCs w:val="28"/>
        </w:rPr>
        <w:t>8</w:t>
      </w:r>
      <w:r w:rsidR="007A3A39" w:rsidRPr="00054BD1">
        <w:rPr>
          <w:rFonts w:ascii="Times New Roman" w:hAnsi="Times New Roman" w:cs="Times New Roman"/>
          <w:sz w:val="28"/>
          <w:szCs w:val="28"/>
        </w:rPr>
        <w:t xml:space="preserve">).  </w:t>
      </w:r>
    </w:p>
    <w:p w:rsidR="00DC2BC9" w:rsidRPr="00054BD1" w:rsidRDefault="00DC2BC9" w:rsidP="00B9158D">
      <w:pPr>
        <w:ind w:firstLine="709"/>
        <w:jc w:val="both"/>
        <w:rPr>
          <w:rFonts w:ascii="Times New Roman" w:hAnsi="Times New Roman" w:cs="Times New Roman"/>
          <w:bCs/>
          <w:color w:val="000000"/>
          <w:sz w:val="28"/>
          <w:szCs w:val="28"/>
        </w:rPr>
      </w:pPr>
      <w:proofErr w:type="gramStart"/>
      <w:r w:rsidRPr="00054BD1">
        <w:rPr>
          <w:rFonts w:ascii="Times New Roman" w:hAnsi="Times New Roman" w:cs="Times New Roman"/>
          <w:sz w:val="28"/>
          <w:szCs w:val="28"/>
        </w:rPr>
        <w:t>Согласно Указа</w:t>
      </w:r>
      <w:proofErr w:type="gramEnd"/>
      <w:r w:rsidRPr="00054BD1">
        <w:rPr>
          <w:rFonts w:ascii="Times New Roman" w:hAnsi="Times New Roman" w:cs="Times New Roman"/>
          <w:sz w:val="28"/>
          <w:szCs w:val="28"/>
        </w:rPr>
        <w:t xml:space="preserve"> Губернатора Оренбургской области от 17.03.2020 №112-ук «О мерах по противодействию распространению в Оренбургской области новой коронавирусной инфекции (2019-nCoV) </w:t>
      </w:r>
      <w:r w:rsidRPr="00054BD1">
        <w:rPr>
          <w:rFonts w:ascii="Times New Roman" w:hAnsi="Times New Roman" w:cs="Times New Roman"/>
          <w:bCs/>
          <w:color w:val="000000"/>
          <w:sz w:val="28"/>
          <w:szCs w:val="28"/>
        </w:rPr>
        <w:t>с 18 марта 2020 года запрещено проведение всех мероприятий независимо от численности участников. В связи с чем, сходы, собрания и конференции граждан на территории Чёрноотрожского сельсовета в 2020 году не проводились.</w:t>
      </w:r>
    </w:p>
    <w:p w:rsidR="00DC2BC9" w:rsidRPr="00054BD1" w:rsidRDefault="00DC2BC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С целью выявления приоритетных направлений для формирования проектов инициативного бюджетирования на территории </w:t>
      </w:r>
      <w:r w:rsidRPr="00054BD1">
        <w:rPr>
          <w:rFonts w:ascii="Times New Roman" w:hAnsi="Times New Roman" w:cs="Times New Roman"/>
          <w:color w:val="000000"/>
          <w:spacing w:val="-7"/>
          <w:w w:val="101"/>
          <w:sz w:val="28"/>
          <w:szCs w:val="28"/>
        </w:rPr>
        <w:t xml:space="preserve">станции Чёрный Отрог (с </w:t>
      </w:r>
      <w:r w:rsidR="00760D3E" w:rsidRPr="00054BD1">
        <w:rPr>
          <w:rFonts w:ascii="Times New Roman" w:hAnsi="Times New Roman" w:cs="Times New Roman"/>
          <w:sz w:val="28"/>
          <w:szCs w:val="28"/>
        </w:rPr>
        <w:t xml:space="preserve">21 </w:t>
      </w:r>
      <w:r w:rsidRPr="00054BD1">
        <w:rPr>
          <w:rFonts w:ascii="Times New Roman" w:hAnsi="Times New Roman" w:cs="Times New Roman"/>
          <w:sz w:val="28"/>
          <w:szCs w:val="28"/>
        </w:rPr>
        <w:t>по 25 августа)</w:t>
      </w:r>
      <w:r w:rsidRPr="00054BD1">
        <w:rPr>
          <w:rFonts w:ascii="Times New Roman" w:hAnsi="Times New Roman" w:cs="Times New Roman"/>
          <w:color w:val="000000"/>
          <w:spacing w:val="-7"/>
          <w:w w:val="101"/>
          <w:sz w:val="28"/>
          <w:szCs w:val="28"/>
        </w:rPr>
        <w:t xml:space="preserve">, села </w:t>
      </w:r>
      <w:proofErr w:type="gramStart"/>
      <w:r w:rsidRPr="00054BD1">
        <w:rPr>
          <w:rFonts w:ascii="Times New Roman" w:hAnsi="Times New Roman" w:cs="Times New Roman"/>
          <w:color w:val="000000"/>
          <w:spacing w:val="-7"/>
          <w:w w:val="101"/>
          <w:sz w:val="28"/>
          <w:szCs w:val="28"/>
        </w:rPr>
        <w:t>Никитино</w:t>
      </w:r>
      <w:proofErr w:type="gramEnd"/>
      <w:r w:rsidRPr="00054BD1">
        <w:rPr>
          <w:rFonts w:ascii="Times New Roman" w:hAnsi="Times New Roman" w:cs="Times New Roman"/>
          <w:color w:val="000000"/>
          <w:spacing w:val="-7"/>
          <w:w w:val="101"/>
          <w:sz w:val="28"/>
          <w:szCs w:val="28"/>
        </w:rPr>
        <w:t xml:space="preserve"> (с </w:t>
      </w:r>
      <w:r w:rsidRPr="00054BD1">
        <w:rPr>
          <w:rFonts w:ascii="Times New Roman" w:hAnsi="Times New Roman" w:cs="Times New Roman"/>
          <w:sz w:val="28"/>
          <w:szCs w:val="28"/>
        </w:rPr>
        <w:t>22 по 26 августа</w:t>
      </w:r>
      <w:r w:rsidR="00760D3E" w:rsidRPr="00054BD1">
        <w:rPr>
          <w:rFonts w:ascii="Times New Roman" w:hAnsi="Times New Roman" w:cs="Times New Roman"/>
          <w:sz w:val="28"/>
          <w:szCs w:val="28"/>
        </w:rPr>
        <w:t>)</w:t>
      </w:r>
      <w:r w:rsidRPr="00054BD1">
        <w:rPr>
          <w:rFonts w:ascii="Times New Roman" w:hAnsi="Times New Roman" w:cs="Times New Roman"/>
          <w:color w:val="000000"/>
          <w:spacing w:val="-7"/>
          <w:w w:val="101"/>
          <w:sz w:val="28"/>
          <w:szCs w:val="28"/>
        </w:rPr>
        <w:t xml:space="preserve"> проведены опросы граждан путем </w:t>
      </w:r>
      <w:r w:rsidRPr="00054BD1">
        <w:rPr>
          <w:rFonts w:ascii="Times New Roman" w:hAnsi="Times New Roman" w:cs="Times New Roman"/>
          <w:sz w:val="28"/>
          <w:szCs w:val="28"/>
        </w:rPr>
        <w:t>заполнения опросного листа и выбора одного из предложенных вариантов ответов либо указания своего варианта ответа.</w:t>
      </w:r>
    </w:p>
    <w:p w:rsidR="00DC2BC9" w:rsidRPr="00054BD1" w:rsidRDefault="00DC2BC9" w:rsidP="00B9158D">
      <w:pPr>
        <w:pStyle w:val="formattext"/>
        <w:spacing w:before="0" w:beforeAutospacing="0" w:after="0" w:afterAutospacing="0"/>
        <w:ind w:firstLine="709"/>
        <w:jc w:val="both"/>
        <w:rPr>
          <w:sz w:val="28"/>
          <w:szCs w:val="28"/>
        </w:rPr>
      </w:pPr>
      <w:r w:rsidRPr="00054BD1">
        <w:rPr>
          <w:sz w:val="28"/>
          <w:szCs w:val="28"/>
        </w:rPr>
        <w:t xml:space="preserve">С соблюдением требований санитарно-эпидемиологического законодательства, включая соблюдение социальной дистанции, обязательное использование средств индивидуальной защиты (маски и перчатки) проведены </w:t>
      </w:r>
      <w:r w:rsidR="00C77C82" w:rsidRPr="00054BD1">
        <w:rPr>
          <w:sz w:val="28"/>
          <w:szCs w:val="28"/>
        </w:rPr>
        <w:t xml:space="preserve">5 </w:t>
      </w:r>
      <w:r w:rsidRPr="00054BD1">
        <w:rPr>
          <w:sz w:val="28"/>
          <w:szCs w:val="28"/>
        </w:rPr>
        <w:t>публичны</w:t>
      </w:r>
      <w:r w:rsidR="00C77C82" w:rsidRPr="00054BD1">
        <w:rPr>
          <w:sz w:val="28"/>
          <w:szCs w:val="28"/>
        </w:rPr>
        <w:t>х</w:t>
      </w:r>
      <w:r w:rsidRPr="00054BD1">
        <w:rPr>
          <w:sz w:val="28"/>
          <w:szCs w:val="28"/>
        </w:rPr>
        <w:t xml:space="preserve"> слушания</w:t>
      </w:r>
      <w:r w:rsidR="00C77C82" w:rsidRPr="00054BD1">
        <w:rPr>
          <w:sz w:val="28"/>
          <w:szCs w:val="28"/>
        </w:rPr>
        <w:t xml:space="preserve"> по вопросам:</w:t>
      </w:r>
    </w:p>
    <w:p w:rsidR="0073211C" w:rsidRDefault="00C77C82" w:rsidP="00B9158D">
      <w:pPr>
        <w:pStyle w:val="a8"/>
        <w:numPr>
          <w:ilvl w:val="0"/>
          <w:numId w:val="13"/>
        </w:numPr>
        <w:ind w:left="0" w:firstLine="709"/>
        <w:jc w:val="both"/>
        <w:rPr>
          <w:rFonts w:ascii="Times New Roman" w:hAnsi="Times New Roman"/>
          <w:sz w:val="28"/>
          <w:szCs w:val="28"/>
        </w:rPr>
      </w:pPr>
      <w:r w:rsidRPr="00054BD1">
        <w:rPr>
          <w:rFonts w:ascii="Times New Roman" w:hAnsi="Times New Roman"/>
          <w:sz w:val="28"/>
          <w:szCs w:val="28"/>
        </w:rPr>
        <w:t>изменение вида разрешенного использования земельного участка с кадастровым номером: 56:26:2001001:3538, площадью 22992 кв.</w:t>
      </w:r>
      <w:r w:rsidR="00DF59B9" w:rsidRPr="00054BD1">
        <w:rPr>
          <w:rFonts w:ascii="Times New Roman" w:hAnsi="Times New Roman"/>
          <w:sz w:val="28"/>
          <w:szCs w:val="28"/>
        </w:rPr>
        <w:t xml:space="preserve"> </w:t>
      </w:r>
      <w:r w:rsidRPr="00054BD1">
        <w:rPr>
          <w:rFonts w:ascii="Times New Roman" w:hAnsi="Times New Roman"/>
          <w:sz w:val="28"/>
          <w:szCs w:val="28"/>
        </w:rPr>
        <w:t>м., расположенного по адресу: Оренбургская область, Саракташский район, с. Черный Отрог, ул. Пионерская, 2 л, предоставленного для сельскохозяйственного использования на вид разрешенного использования: для размещения гостиниц;</w:t>
      </w:r>
    </w:p>
    <w:p w:rsidR="00C77C82" w:rsidRPr="0073211C" w:rsidRDefault="00C77C82" w:rsidP="00B9158D">
      <w:pPr>
        <w:pStyle w:val="a8"/>
        <w:numPr>
          <w:ilvl w:val="0"/>
          <w:numId w:val="13"/>
        </w:numPr>
        <w:ind w:left="0" w:firstLine="709"/>
        <w:jc w:val="both"/>
        <w:rPr>
          <w:rFonts w:ascii="Times New Roman" w:hAnsi="Times New Roman"/>
          <w:sz w:val="28"/>
          <w:szCs w:val="28"/>
        </w:rPr>
      </w:pPr>
      <w:r w:rsidRPr="0073211C">
        <w:rPr>
          <w:rFonts w:ascii="Times New Roman" w:hAnsi="Times New Roman"/>
          <w:sz w:val="28"/>
          <w:szCs w:val="28"/>
        </w:rPr>
        <w:lastRenderedPageBreak/>
        <w:t>обсуждение проекта Генерального плана и Правил землепользования и застройки</w:t>
      </w:r>
      <w:r w:rsidR="0073211C">
        <w:rPr>
          <w:rFonts w:ascii="Times New Roman" w:hAnsi="Times New Roman"/>
          <w:sz w:val="28"/>
          <w:szCs w:val="28"/>
        </w:rPr>
        <w:t xml:space="preserve">. </w:t>
      </w:r>
      <w:r w:rsidR="0073211C" w:rsidRPr="0073211C">
        <w:rPr>
          <w:rFonts w:ascii="Times New Roman" w:hAnsi="Times New Roman"/>
          <w:sz w:val="28"/>
          <w:szCs w:val="28"/>
        </w:rPr>
        <w:t>В основу проекта генерального плана вошло</w:t>
      </w:r>
      <w:r w:rsidR="0073211C">
        <w:rPr>
          <w:rFonts w:ascii="Times New Roman" w:hAnsi="Times New Roman"/>
          <w:sz w:val="28"/>
          <w:szCs w:val="28"/>
        </w:rPr>
        <w:t xml:space="preserve"> </w:t>
      </w:r>
      <w:r w:rsidR="0073211C" w:rsidRPr="0073211C">
        <w:rPr>
          <w:rFonts w:ascii="Times New Roman" w:hAnsi="Times New Roman"/>
          <w:sz w:val="28"/>
          <w:szCs w:val="28"/>
        </w:rPr>
        <w:t>функциональное зонирование и ресурсная база, реализация котор</w:t>
      </w:r>
      <w:r w:rsidR="0073211C">
        <w:rPr>
          <w:rFonts w:ascii="Times New Roman" w:hAnsi="Times New Roman"/>
          <w:sz w:val="28"/>
          <w:szCs w:val="28"/>
        </w:rPr>
        <w:t>ой будет определяться социально</w:t>
      </w:r>
      <w:r w:rsidR="0073211C" w:rsidRPr="0073211C">
        <w:rPr>
          <w:rFonts w:ascii="Times New Roman" w:hAnsi="Times New Roman"/>
          <w:sz w:val="28"/>
          <w:szCs w:val="28"/>
        </w:rPr>
        <w:t xml:space="preserve">– </w:t>
      </w:r>
      <w:proofErr w:type="gramStart"/>
      <w:r w:rsidR="0073211C" w:rsidRPr="0073211C">
        <w:rPr>
          <w:rFonts w:ascii="Times New Roman" w:hAnsi="Times New Roman"/>
          <w:sz w:val="28"/>
          <w:szCs w:val="28"/>
        </w:rPr>
        <w:t>эк</w:t>
      </w:r>
      <w:proofErr w:type="gramEnd"/>
      <w:r w:rsidR="0073211C" w:rsidRPr="0073211C">
        <w:rPr>
          <w:rFonts w:ascii="Times New Roman" w:hAnsi="Times New Roman"/>
          <w:sz w:val="28"/>
          <w:szCs w:val="28"/>
        </w:rPr>
        <w:t>ономическими возможностями, демографической ситуацией, инвестиционной политикой, осуществляемой администрацией области, района и поселения.</w:t>
      </w:r>
      <w:r w:rsidR="0073211C" w:rsidRPr="0073211C">
        <w:rPr>
          <w:rFonts w:ascii="Times New Roman" w:hAnsi="Times New Roman"/>
          <w:color w:val="000000"/>
          <w:sz w:val="28"/>
          <w:szCs w:val="28"/>
        </w:rPr>
        <w:t xml:space="preserve"> </w:t>
      </w:r>
      <w:r w:rsidR="0073211C" w:rsidRPr="0073211C">
        <w:rPr>
          <w:rFonts w:ascii="Times New Roman" w:hAnsi="Times New Roman"/>
          <w:sz w:val="28"/>
          <w:szCs w:val="28"/>
        </w:rPr>
        <w:t>Основополагающая задача проекта – сочетание пространственной организации среды</w:t>
      </w:r>
      <w:r w:rsidR="00FA5D2A">
        <w:rPr>
          <w:rFonts w:ascii="Times New Roman" w:hAnsi="Times New Roman"/>
          <w:sz w:val="28"/>
          <w:szCs w:val="28"/>
        </w:rPr>
        <w:t xml:space="preserve"> обитания с интересами жителей</w:t>
      </w:r>
      <w:r w:rsidR="0073211C" w:rsidRPr="0073211C">
        <w:rPr>
          <w:rFonts w:ascii="Times New Roman" w:hAnsi="Times New Roman"/>
          <w:sz w:val="28"/>
          <w:szCs w:val="28"/>
        </w:rPr>
        <w:t>, предпринимателей и инвесторов.</w:t>
      </w:r>
      <w:r w:rsidR="0073211C">
        <w:rPr>
          <w:rFonts w:ascii="Times New Roman" w:hAnsi="Times New Roman"/>
          <w:sz w:val="28"/>
          <w:szCs w:val="28"/>
        </w:rPr>
        <w:t xml:space="preserve"> </w:t>
      </w:r>
      <w:r w:rsidR="0073211C" w:rsidRPr="0073211C">
        <w:rPr>
          <w:rFonts w:ascii="Times New Roman" w:hAnsi="Times New Roman"/>
          <w:sz w:val="28"/>
          <w:szCs w:val="28"/>
        </w:rPr>
        <w:t>По распоряжению</w:t>
      </w:r>
      <w:r w:rsidR="0073211C">
        <w:rPr>
          <w:rFonts w:ascii="Times New Roman" w:hAnsi="Times New Roman"/>
          <w:sz w:val="28"/>
          <w:szCs w:val="28"/>
        </w:rPr>
        <w:t xml:space="preserve"> П</w:t>
      </w:r>
      <w:r w:rsidR="0073211C" w:rsidRPr="0073211C">
        <w:rPr>
          <w:rFonts w:ascii="Times New Roman" w:hAnsi="Times New Roman"/>
          <w:sz w:val="28"/>
          <w:szCs w:val="28"/>
        </w:rPr>
        <w:t xml:space="preserve">равительства Оренбургской области администрация муниципального образования должна обеспечить отображение в правилах землепользования и застройки </w:t>
      </w:r>
      <w:proofErr w:type="gramStart"/>
      <w:r w:rsidR="0073211C" w:rsidRPr="0073211C">
        <w:rPr>
          <w:rFonts w:ascii="Times New Roman" w:hAnsi="Times New Roman"/>
          <w:sz w:val="28"/>
          <w:szCs w:val="28"/>
        </w:rPr>
        <w:t>границ охранных зон газораспределительных сетей объектов га</w:t>
      </w:r>
      <w:r w:rsidR="00FA5D2A">
        <w:rPr>
          <w:rFonts w:ascii="Times New Roman" w:hAnsi="Times New Roman"/>
          <w:sz w:val="28"/>
          <w:szCs w:val="28"/>
        </w:rPr>
        <w:t>зоснабжения</w:t>
      </w:r>
      <w:proofErr w:type="gramEnd"/>
      <w:r w:rsidR="00FA5D2A">
        <w:rPr>
          <w:rFonts w:ascii="Times New Roman" w:hAnsi="Times New Roman"/>
          <w:sz w:val="28"/>
          <w:szCs w:val="28"/>
        </w:rPr>
        <w:t xml:space="preserve">. В </w:t>
      </w:r>
      <w:proofErr w:type="gramStart"/>
      <w:r w:rsidR="00FA5D2A">
        <w:rPr>
          <w:rFonts w:ascii="Times New Roman" w:hAnsi="Times New Roman"/>
          <w:sz w:val="28"/>
          <w:szCs w:val="28"/>
        </w:rPr>
        <w:t>связи</w:t>
      </w:r>
      <w:proofErr w:type="gramEnd"/>
      <w:r w:rsidR="00FA5D2A">
        <w:rPr>
          <w:rFonts w:ascii="Times New Roman" w:hAnsi="Times New Roman"/>
          <w:sz w:val="28"/>
          <w:szCs w:val="28"/>
        </w:rPr>
        <w:t xml:space="preserve"> с чем охранные зоны </w:t>
      </w:r>
      <w:r w:rsidR="0073211C" w:rsidRPr="0073211C">
        <w:rPr>
          <w:rFonts w:ascii="Times New Roman" w:hAnsi="Times New Roman"/>
          <w:sz w:val="28"/>
          <w:szCs w:val="28"/>
        </w:rPr>
        <w:t>отражены и наложены ограничения (обременения).</w:t>
      </w:r>
      <w:r w:rsidR="0073211C">
        <w:rPr>
          <w:rFonts w:ascii="Times New Roman" w:hAnsi="Times New Roman"/>
          <w:sz w:val="28"/>
          <w:szCs w:val="28"/>
        </w:rPr>
        <w:t xml:space="preserve"> </w:t>
      </w:r>
      <w:r w:rsidR="0073211C" w:rsidRPr="0073211C">
        <w:rPr>
          <w:rFonts w:ascii="Times New Roman" w:hAnsi="Times New Roman"/>
          <w:sz w:val="28"/>
          <w:szCs w:val="28"/>
        </w:rPr>
        <w:t xml:space="preserve">По итогам публичных слушаний Генеральный план и Правила землепользования и застройки муниципального образования Чёрноотрожский сельсовет утверждены решениями Совета депутатов Чёрноотрожского сельсовета </w:t>
      </w:r>
      <w:r w:rsidR="0073211C">
        <w:rPr>
          <w:rFonts w:ascii="Times New Roman" w:hAnsi="Times New Roman"/>
          <w:sz w:val="28"/>
          <w:szCs w:val="28"/>
        </w:rPr>
        <w:t>28 декабря 2020 года;</w:t>
      </w:r>
    </w:p>
    <w:p w:rsidR="00C77C82" w:rsidRPr="00054BD1" w:rsidRDefault="00C77C82" w:rsidP="00B9158D">
      <w:pPr>
        <w:pStyle w:val="a8"/>
        <w:numPr>
          <w:ilvl w:val="0"/>
          <w:numId w:val="13"/>
        </w:numPr>
        <w:ind w:left="0" w:firstLine="709"/>
        <w:jc w:val="both"/>
        <w:rPr>
          <w:rFonts w:ascii="Times New Roman" w:hAnsi="Times New Roman"/>
          <w:sz w:val="28"/>
          <w:szCs w:val="28"/>
        </w:rPr>
      </w:pPr>
      <w:r w:rsidRPr="00054BD1">
        <w:rPr>
          <w:rFonts w:ascii="Times New Roman" w:hAnsi="Times New Roman"/>
          <w:sz w:val="28"/>
          <w:szCs w:val="28"/>
        </w:rPr>
        <w:t>изменение вида разрешенного использования земельного участка с кадастровым номером: 56:26:2003001:527, площадью 549 кв.</w:t>
      </w:r>
      <w:r w:rsidR="00DF59B9" w:rsidRPr="00054BD1">
        <w:rPr>
          <w:rFonts w:ascii="Times New Roman" w:hAnsi="Times New Roman"/>
          <w:sz w:val="28"/>
          <w:szCs w:val="28"/>
        </w:rPr>
        <w:t xml:space="preserve"> </w:t>
      </w:r>
      <w:r w:rsidRPr="00054BD1">
        <w:rPr>
          <w:rFonts w:ascii="Times New Roman" w:hAnsi="Times New Roman"/>
          <w:sz w:val="28"/>
          <w:szCs w:val="28"/>
        </w:rPr>
        <w:t>м., расположенного по адресу: Оренбургская область, Саракташский район, с. Студенцы, ул. Центральная, д. 28, предоставленного для ведения личного подсобного хозяйства на вид разрешенного использования: для размещения объектов торговли;</w:t>
      </w:r>
    </w:p>
    <w:p w:rsidR="00C77C82" w:rsidRPr="00054BD1" w:rsidRDefault="00C77C82" w:rsidP="00B9158D">
      <w:pPr>
        <w:pStyle w:val="a8"/>
        <w:numPr>
          <w:ilvl w:val="0"/>
          <w:numId w:val="13"/>
        </w:numPr>
        <w:ind w:left="0" w:firstLine="709"/>
        <w:jc w:val="both"/>
        <w:rPr>
          <w:rFonts w:ascii="Times New Roman" w:hAnsi="Times New Roman"/>
          <w:sz w:val="28"/>
          <w:szCs w:val="28"/>
        </w:rPr>
      </w:pPr>
      <w:r w:rsidRPr="00054BD1">
        <w:rPr>
          <w:rFonts w:ascii="Times New Roman" w:hAnsi="Times New Roman"/>
          <w:sz w:val="28"/>
          <w:szCs w:val="28"/>
        </w:rPr>
        <w:t xml:space="preserve"> </w:t>
      </w:r>
      <w:r w:rsidR="00DC2BC9" w:rsidRPr="00054BD1">
        <w:rPr>
          <w:rFonts w:ascii="Times New Roman" w:hAnsi="Times New Roman"/>
          <w:sz w:val="28"/>
          <w:szCs w:val="28"/>
        </w:rPr>
        <w:t>внесение изменений в Правила благоустройства территории Чёрноотрожского сельсовета Саракташского района Оренбургской области</w:t>
      </w:r>
      <w:r w:rsidRPr="00054BD1">
        <w:rPr>
          <w:rFonts w:ascii="Times New Roman" w:hAnsi="Times New Roman"/>
          <w:sz w:val="28"/>
          <w:szCs w:val="28"/>
        </w:rPr>
        <w:t>;</w:t>
      </w:r>
    </w:p>
    <w:p w:rsidR="00C77C82" w:rsidRPr="00054BD1" w:rsidRDefault="00C77C82" w:rsidP="00B9158D">
      <w:pPr>
        <w:pStyle w:val="a8"/>
        <w:numPr>
          <w:ilvl w:val="0"/>
          <w:numId w:val="13"/>
        </w:numPr>
        <w:ind w:left="0" w:firstLine="709"/>
        <w:jc w:val="both"/>
        <w:rPr>
          <w:rFonts w:ascii="Times New Roman" w:hAnsi="Times New Roman"/>
          <w:sz w:val="28"/>
          <w:szCs w:val="28"/>
        </w:rPr>
      </w:pPr>
      <w:r w:rsidRPr="00054BD1">
        <w:rPr>
          <w:rFonts w:ascii="Times New Roman" w:hAnsi="Times New Roman"/>
          <w:sz w:val="28"/>
          <w:szCs w:val="28"/>
        </w:rPr>
        <w:t xml:space="preserve"> обсуждение проекта бюджета муниципального образования Чёрноотрожский сельсовет Саракташского района Оренбургской области на 2021 год и плановый период 2022-2023 годов.</w:t>
      </w:r>
    </w:p>
    <w:p w:rsidR="00A370B2" w:rsidRPr="00054BD1" w:rsidRDefault="007B50C3" w:rsidP="00B9158D">
      <w:pPr>
        <w:ind w:firstLine="709"/>
        <w:jc w:val="both"/>
        <w:rPr>
          <w:rFonts w:ascii="Times New Roman" w:hAnsi="Times New Roman" w:cs="Times New Roman"/>
          <w:sz w:val="28"/>
          <w:szCs w:val="28"/>
        </w:rPr>
      </w:pPr>
      <w:proofErr w:type="gramStart"/>
      <w:r w:rsidRPr="00054BD1">
        <w:rPr>
          <w:rFonts w:ascii="Times New Roman" w:hAnsi="Times New Roman" w:cs="Times New Roman"/>
          <w:sz w:val="28"/>
          <w:szCs w:val="28"/>
        </w:rPr>
        <w:t>В администрации сельсовета ведется работа с обращениями граждан, всего в 20</w:t>
      </w:r>
      <w:r w:rsidR="00EF2DE7"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году зарегистрирова</w:t>
      </w:r>
      <w:r w:rsidR="00A370B2" w:rsidRPr="00054BD1">
        <w:rPr>
          <w:rFonts w:ascii="Times New Roman" w:hAnsi="Times New Roman" w:cs="Times New Roman"/>
          <w:sz w:val="28"/>
          <w:szCs w:val="28"/>
        </w:rPr>
        <w:t>но 18 письменных обращений (2019</w:t>
      </w:r>
      <w:r w:rsidRPr="00054BD1">
        <w:rPr>
          <w:rFonts w:ascii="Times New Roman" w:hAnsi="Times New Roman" w:cs="Times New Roman"/>
          <w:sz w:val="28"/>
          <w:szCs w:val="28"/>
        </w:rPr>
        <w:t xml:space="preserve"> год- </w:t>
      </w:r>
      <w:r w:rsidR="00A370B2" w:rsidRPr="00054BD1">
        <w:rPr>
          <w:rFonts w:ascii="Times New Roman" w:hAnsi="Times New Roman" w:cs="Times New Roman"/>
          <w:sz w:val="28"/>
          <w:szCs w:val="28"/>
        </w:rPr>
        <w:t>26</w:t>
      </w:r>
      <w:r w:rsidRPr="00054BD1">
        <w:rPr>
          <w:rFonts w:ascii="Times New Roman" w:hAnsi="Times New Roman" w:cs="Times New Roman"/>
          <w:sz w:val="28"/>
          <w:szCs w:val="28"/>
        </w:rPr>
        <w:t xml:space="preserve">), из них 1 </w:t>
      </w:r>
      <w:r w:rsidR="00092D85" w:rsidRPr="00054BD1">
        <w:rPr>
          <w:rFonts w:ascii="Times New Roman" w:hAnsi="Times New Roman" w:cs="Times New Roman"/>
          <w:sz w:val="28"/>
          <w:szCs w:val="28"/>
        </w:rPr>
        <w:t>коллективное, на</w:t>
      </w:r>
      <w:r w:rsidRPr="00054BD1">
        <w:rPr>
          <w:rFonts w:ascii="Times New Roman" w:hAnsi="Times New Roman" w:cs="Times New Roman"/>
          <w:sz w:val="28"/>
          <w:szCs w:val="28"/>
        </w:rPr>
        <w:t xml:space="preserve"> все даны ответы.</w:t>
      </w:r>
      <w:proofErr w:type="gramEnd"/>
      <w:r w:rsidRPr="00054BD1">
        <w:rPr>
          <w:rFonts w:ascii="Times New Roman" w:hAnsi="Times New Roman" w:cs="Times New Roman"/>
          <w:sz w:val="28"/>
          <w:szCs w:val="28"/>
        </w:rPr>
        <w:t xml:space="preserve"> Все письменные обращения граждан и ответы к ним регистрируются на портале ССТУ</w:t>
      </w:r>
      <w:r w:rsidR="00A370B2" w:rsidRPr="00054BD1">
        <w:rPr>
          <w:rFonts w:ascii="Times New Roman" w:hAnsi="Times New Roman" w:cs="Times New Roman"/>
          <w:sz w:val="28"/>
          <w:szCs w:val="28"/>
        </w:rPr>
        <w:t xml:space="preserve"> в разделе «Результаты обращения граждан».</w:t>
      </w:r>
      <w:r w:rsidRPr="00054BD1">
        <w:rPr>
          <w:rFonts w:ascii="Times New Roman" w:hAnsi="Times New Roman" w:cs="Times New Roman"/>
          <w:sz w:val="28"/>
          <w:szCs w:val="28"/>
        </w:rPr>
        <w:t xml:space="preserve"> </w:t>
      </w:r>
    </w:p>
    <w:p w:rsidR="00A370B2" w:rsidRPr="00054BD1" w:rsidRDefault="00A370B2" w:rsidP="00B9158D">
      <w:pPr>
        <w:ind w:firstLine="709"/>
        <w:jc w:val="both"/>
        <w:rPr>
          <w:rFonts w:ascii="Times New Roman" w:hAnsi="Times New Roman" w:cs="Times New Roman"/>
          <w:color w:val="000000"/>
          <w:sz w:val="28"/>
          <w:szCs w:val="28"/>
        </w:rPr>
      </w:pPr>
      <w:r w:rsidRPr="00054BD1">
        <w:rPr>
          <w:rFonts w:ascii="Times New Roman" w:hAnsi="Times New Roman" w:cs="Times New Roman"/>
          <w:color w:val="000000"/>
          <w:sz w:val="28"/>
          <w:szCs w:val="28"/>
        </w:rPr>
        <w:t xml:space="preserve">Основная тематика </w:t>
      </w:r>
      <w:r w:rsidR="000E5EB0" w:rsidRPr="00054BD1">
        <w:rPr>
          <w:rFonts w:ascii="Times New Roman" w:hAnsi="Times New Roman" w:cs="Times New Roman"/>
          <w:color w:val="000000"/>
          <w:sz w:val="28"/>
          <w:szCs w:val="28"/>
        </w:rPr>
        <w:t>письменных обращений</w:t>
      </w:r>
      <w:r w:rsidRPr="00054BD1">
        <w:rPr>
          <w:rFonts w:ascii="Times New Roman" w:hAnsi="Times New Roman" w:cs="Times New Roman"/>
          <w:color w:val="000000"/>
          <w:sz w:val="28"/>
          <w:szCs w:val="28"/>
        </w:rPr>
        <w:t>:</w:t>
      </w:r>
    </w:p>
    <w:p w:rsidR="00A370B2" w:rsidRPr="00054BD1" w:rsidRDefault="00A370B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содержание домашних и сельскохозяйственных животных - 5;</w:t>
      </w:r>
    </w:p>
    <w:p w:rsidR="00A370B2" w:rsidRPr="00054BD1" w:rsidRDefault="00A370B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вопросы жилищно-коммунального хозяйства (ремонт дорог, уличное освещение) – 4;</w:t>
      </w:r>
    </w:p>
    <w:p w:rsidR="00A370B2" w:rsidRPr="00054BD1" w:rsidRDefault="00A370B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разрешение земельных споров – 4;</w:t>
      </w:r>
    </w:p>
    <w:p w:rsidR="00FA5D2A" w:rsidRPr="00054BD1" w:rsidRDefault="00FA5D2A" w:rsidP="00B9158D">
      <w:pPr>
        <w:ind w:firstLine="709"/>
        <w:jc w:val="both"/>
        <w:rPr>
          <w:rFonts w:ascii="Times New Roman" w:hAnsi="Times New Roman" w:cs="Times New Roman"/>
          <w:sz w:val="28"/>
          <w:szCs w:val="28"/>
        </w:rPr>
      </w:pPr>
      <w:r>
        <w:rPr>
          <w:rFonts w:ascii="Times New Roman" w:hAnsi="Times New Roman" w:cs="Times New Roman"/>
          <w:sz w:val="28"/>
          <w:szCs w:val="28"/>
        </w:rPr>
        <w:t>выдача документов – 3;</w:t>
      </w:r>
    </w:p>
    <w:p w:rsidR="00A370B2" w:rsidRPr="00054BD1" w:rsidRDefault="00FA5D2A" w:rsidP="00B9158D">
      <w:pPr>
        <w:ind w:firstLine="709"/>
        <w:jc w:val="both"/>
        <w:rPr>
          <w:rFonts w:ascii="Times New Roman" w:hAnsi="Times New Roman" w:cs="Times New Roman"/>
          <w:sz w:val="28"/>
          <w:szCs w:val="28"/>
        </w:rPr>
      </w:pPr>
      <w:r>
        <w:rPr>
          <w:rFonts w:ascii="Times New Roman" w:hAnsi="Times New Roman" w:cs="Times New Roman"/>
          <w:sz w:val="28"/>
          <w:szCs w:val="28"/>
        </w:rPr>
        <w:t>обеспечение жильём – 2.</w:t>
      </w:r>
      <w:r w:rsidR="00A370B2" w:rsidRPr="00054BD1">
        <w:rPr>
          <w:rFonts w:ascii="Times New Roman" w:hAnsi="Times New Roman" w:cs="Times New Roman"/>
          <w:sz w:val="28"/>
          <w:szCs w:val="28"/>
        </w:rPr>
        <w:t xml:space="preserve"> </w:t>
      </w:r>
    </w:p>
    <w:p w:rsidR="007B50C3" w:rsidRPr="00054BD1" w:rsidRDefault="002511C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По итогам 20</w:t>
      </w:r>
      <w:r w:rsidR="00A370B2"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года в</w:t>
      </w:r>
      <w:r w:rsidR="007B50C3" w:rsidRPr="00054BD1">
        <w:rPr>
          <w:rFonts w:ascii="Times New Roman" w:hAnsi="Times New Roman" w:cs="Times New Roman"/>
          <w:sz w:val="28"/>
          <w:szCs w:val="28"/>
        </w:rPr>
        <w:t xml:space="preserve">ыдано справок на основании выписок с похозяйственных книг всего: </w:t>
      </w:r>
      <w:r w:rsidR="00A370B2" w:rsidRPr="00054BD1">
        <w:rPr>
          <w:rFonts w:ascii="Times New Roman" w:hAnsi="Times New Roman" w:cs="Times New Roman"/>
          <w:sz w:val="28"/>
          <w:szCs w:val="28"/>
        </w:rPr>
        <w:t xml:space="preserve">1763 </w:t>
      </w:r>
      <w:r w:rsidR="007B50C3" w:rsidRPr="00054BD1">
        <w:rPr>
          <w:rFonts w:ascii="Times New Roman" w:hAnsi="Times New Roman" w:cs="Times New Roman"/>
          <w:sz w:val="28"/>
          <w:szCs w:val="28"/>
        </w:rPr>
        <w:t>шт. (201</w:t>
      </w:r>
      <w:r w:rsidR="00EF2DE7" w:rsidRPr="00054BD1">
        <w:rPr>
          <w:rFonts w:ascii="Times New Roman" w:hAnsi="Times New Roman" w:cs="Times New Roman"/>
          <w:sz w:val="28"/>
          <w:szCs w:val="28"/>
        </w:rPr>
        <w:t xml:space="preserve">9 </w:t>
      </w:r>
      <w:r w:rsidR="007B50C3" w:rsidRPr="00054BD1">
        <w:rPr>
          <w:rFonts w:ascii="Times New Roman" w:hAnsi="Times New Roman" w:cs="Times New Roman"/>
          <w:sz w:val="28"/>
          <w:szCs w:val="28"/>
        </w:rPr>
        <w:t>год - 2</w:t>
      </w:r>
      <w:r w:rsidR="00A370B2" w:rsidRPr="00054BD1">
        <w:rPr>
          <w:rFonts w:ascii="Times New Roman" w:hAnsi="Times New Roman" w:cs="Times New Roman"/>
          <w:sz w:val="28"/>
          <w:szCs w:val="28"/>
        </w:rPr>
        <w:t>102</w:t>
      </w:r>
      <w:r w:rsidR="007B50C3" w:rsidRPr="00054BD1">
        <w:rPr>
          <w:rFonts w:ascii="Times New Roman" w:hAnsi="Times New Roman" w:cs="Times New Roman"/>
          <w:sz w:val="28"/>
          <w:szCs w:val="28"/>
        </w:rPr>
        <w:t>)</w:t>
      </w:r>
    </w:p>
    <w:p w:rsidR="007B50C3" w:rsidRPr="00054BD1" w:rsidRDefault="007B50C3"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              в т.ч.  о составе семьи </w:t>
      </w:r>
      <w:r w:rsidR="000E5EB0" w:rsidRPr="00054BD1">
        <w:rPr>
          <w:rFonts w:ascii="Times New Roman" w:hAnsi="Times New Roman" w:cs="Times New Roman"/>
          <w:sz w:val="28"/>
          <w:szCs w:val="28"/>
        </w:rPr>
        <w:t>- 1588</w:t>
      </w:r>
      <w:r w:rsidR="00A370B2" w:rsidRPr="00054BD1">
        <w:rPr>
          <w:rFonts w:ascii="Times New Roman" w:hAnsi="Times New Roman" w:cs="Times New Roman"/>
          <w:sz w:val="28"/>
          <w:szCs w:val="28"/>
        </w:rPr>
        <w:t xml:space="preserve"> (2019</w:t>
      </w:r>
      <w:r w:rsidRPr="00054BD1">
        <w:rPr>
          <w:rFonts w:ascii="Times New Roman" w:hAnsi="Times New Roman" w:cs="Times New Roman"/>
          <w:sz w:val="28"/>
          <w:szCs w:val="28"/>
        </w:rPr>
        <w:t xml:space="preserve"> год - 1</w:t>
      </w:r>
      <w:r w:rsidR="00A370B2" w:rsidRPr="00054BD1">
        <w:rPr>
          <w:rFonts w:ascii="Times New Roman" w:hAnsi="Times New Roman" w:cs="Times New Roman"/>
          <w:sz w:val="28"/>
          <w:szCs w:val="28"/>
        </w:rPr>
        <w:t>920</w:t>
      </w:r>
      <w:r w:rsidRPr="00054BD1">
        <w:rPr>
          <w:rFonts w:ascii="Times New Roman" w:hAnsi="Times New Roman" w:cs="Times New Roman"/>
          <w:sz w:val="28"/>
          <w:szCs w:val="28"/>
        </w:rPr>
        <w:t>)</w:t>
      </w:r>
    </w:p>
    <w:p w:rsidR="007B50C3" w:rsidRPr="00054BD1" w:rsidRDefault="007B50C3"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              о ЛПХ                         </w:t>
      </w:r>
      <w:r w:rsidR="00A370B2" w:rsidRPr="00054BD1">
        <w:rPr>
          <w:rFonts w:ascii="Times New Roman" w:hAnsi="Times New Roman" w:cs="Times New Roman"/>
          <w:sz w:val="28"/>
          <w:szCs w:val="28"/>
        </w:rPr>
        <w:t xml:space="preserve">  - </w:t>
      </w:r>
      <w:r w:rsidR="000E5EB0" w:rsidRPr="00054BD1">
        <w:rPr>
          <w:rFonts w:ascii="Times New Roman" w:hAnsi="Times New Roman" w:cs="Times New Roman"/>
          <w:sz w:val="28"/>
          <w:szCs w:val="28"/>
        </w:rPr>
        <w:t>175 (</w:t>
      </w:r>
      <w:r w:rsidR="00D12DC6" w:rsidRPr="00054BD1">
        <w:rPr>
          <w:rFonts w:ascii="Times New Roman" w:hAnsi="Times New Roman" w:cs="Times New Roman"/>
          <w:sz w:val="28"/>
          <w:szCs w:val="28"/>
        </w:rPr>
        <w:t>2019</w:t>
      </w:r>
      <w:r w:rsidRPr="00054BD1">
        <w:rPr>
          <w:rFonts w:ascii="Times New Roman" w:hAnsi="Times New Roman" w:cs="Times New Roman"/>
          <w:sz w:val="28"/>
          <w:szCs w:val="28"/>
        </w:rPr>
        <w:t xml:space="preserve"> год -</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1</w:t>
      </w:r>
      <w:r w:rsidR="00D12DC6" w:rsidRPr="00054BD1">
        <w:rPr>
          <w:rFonts w:ascii="Times New Roman" w:hAnsi="Times New Roman" w:cs="Times New Roman"/>
          <w:sz w:val="28"/>
          <w:szCs w:val="28"/>
        </w:rPr>
        <w:t>82</w:t>
      </w:r>
      <w:r w:rsidRPr="00054BD1">
        <w:rPr>
          <w:rFonts w:ascii="Times New Roman" w:hAnsi="Times New Roman" w:cs="Times New Roman"/>
          <w:sz w:val="28"/>
          <w:szCs w:val="28"/>
        </w:rPr>
        <w:t>)</w:t>
      </w:r>
      <w:r w:rsidR="00FA5D2A">
        <w:rPr>
          <w:rFonts w:ascii="Times New Roman" w:hAnsi="Times New Roman" w:cs="Times New Roman"/>
          <w:sz w:val="28"/>
          <w:szCs w:val="28"/>
        </w:rPr>
        <w:t>.</w:t>
      </w:r>
    </w:p>
    <w:p w:rsidR="00A370B2" w:rsidRPr="00054BD1" w:rsidRDefault="00A370B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Стоит отметить, что единственной информацией о лицах, </w:t>
      </w:r>
      <w:r w:rsidRPr="00054BD1">
        <w:rPr>
          <w:rFonts w:ascii="Times New Roman" w:hAnsi="Times New Roman" w:cs="Times New Roman"/>
          <w:sz w:val="28"/>
          <w:szCs w:val="28"/>
        </w:rPr>
        <w:lastRenderedPageBreak/>
        <w:t>проживающих на территории Чёрноотрожского сельсовета, администрация обладает на основании данных похозяйственных книг.</w:t>
      </w:r>
    </w:p>
    <w:p w:rsidR="00B62574" w:rsidRPr="00054BD1" w:rsidRDefault="00092D85" w:rsidP="00B9158D">
      <w:pPr>
        <w:ind w:firstLine="709"/>
        <w:jc w:val="both"/>
        <w:rPr>
          <w:rFonts w:ascii="Times New Roman" w:hAnsi="Times New Roman" w:cs="Times New Roman"/>
          <w:sz w:val="28"/>
          <w:szCs w:val="28"/>
        </w:rPr>
      </w:pPr>
      <w:proofErr w:type="gramStart"/>
      <w:r w:rsidRPr="00054BD1">
        <w:rPr>
          <w:rFonts w:ascii="Times New Roman" w:hAnsi="Times New Roman" w:cs="Times New Roman"/>
          <w:sz w:val="28"/>
          <w:szCs w:val="28"/>
        </w:rPr>
        <w:t>Согласно приказ</w:t>
      </w:r>
      <w:r w:rsidR="007544DC">
        <w:rPr>
          <w:rFonts w:ascii="Times New Roman" w:hAnsi="Times New Roman" w:cs="Times New Roman"/>
          <w:sz w:val="28"/>
          <w:szCs w:val="28"/>
        </w:rPr>
        <w:t>а</w:t>
      </w:r>
      <w:proofErr w:type="gramEnd"/>
      <w:r w:rsidR="00B62574" w:rsidRPr="00054BD1">
        <w:rPr>
          <w:rFonts w:ascii="Times New Roman" w:hAnsi="Times New Roman" w:cs="Times New Roman"/>
          <w:sz w:val="28"/>
          <w:szCs w:val="28"/>
        </w:rPr>
        <w:t xml:space="preserve"> министерства сельского хозяйства Российской Федерации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r w:rsidRPr="00054BD1">
        <w:rPr>
          <w:rFonts w:ascii="Times New Roman" w:hAnsi="Times New Roman" w:cs="Times New Roman"/>
          <w:sz w:val="28"/>
          <w:szCs w:val="28"/>
        </w:rPr>
        <w:t>в целях</w:t>
      </w:r>
      <w:r w:rsidR="00B62574" w:rsidRPr="00054BD1">
        <w:rPr>
          <w:rFonts w:ascii="Times New Roman" w:hAnsi="Times New Roman" w:cs="Times New Roman"/>
          <w:sz w:val="28"/>
          <w:szCs w:val="28"/>
        </w:rPr>
        <w:t xml:space="preserve"> учета личных подсобных хозяйств администрацией </w:t>
      </w:r>
      <w:r w:rsidRPr="00054BD1">
        <w:rPr>
          <w:rFonts w:ascii="Times New Roman" w:hAnsi="Times New Roman" w:cs="Times New Roman"/>
          <w:sz w:val="28"/>
          <w:szCs w:val="28"/>
        </w:rPr>
        <w:t>Чёрноотрожского</w:t>
      </w:r>
      <w:r w:rsidR="00B62574" w:rsidRPr="00054BD1">
        <w:rPr>
          <w:rFonts w:ascii="Times New Roman" w:hAnsi="Times New Roman" w:cs="Times New Roman"/>
          <w:sz w:val="28"/>
          <w:szCs w:val="28"/>
        </w:rPr>
        <w:t xml:space="preserve"> сельсовета ведутся </w:t>
      </w:r>
      <w:r w:rsidRPr="00054BD1">
        <w:rPr>
          <w:rFonts w:ascii="Times New Roman" w:hAnsi="Times New Roman" w:cs="Times New Roman"/>
          <w:sz w:val="28"/>
          <w:szCs w:val="28"/>
        </w:rPr>
        <w:t>похозяйственные</w:t>
      </w:r>
      <w:r w:rsidR="00B62574" w:rsidRPr="00054BD1">
        <w:rPr>
          <w:rFonts w:ascii="Times New Roman" w:hAnsi="Times New Roman" w:cs="Times New Roman"/>
          <w:sz w:val="28"/>
          <w:szCs w:val="28"/>
        </w:rPr>
        <w:t xml:space="preserve"> книги на бумажных носителях и (или) в электронном виде.</w:t>
      </w:r>
    </w:p>
    <w:p w:rsidR="00C744F4" w:rsidRPr="00054BD1" w:rsidRDefault="00B62574"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Книга закладывается на пять лет </w:t>
      </w:r>
      <w:r w:rsidR="000E5EB0" w:rsidRPr="00054BD1">
        <w:rPr>
          <w:rFonts w:ascii="Times New Roman" w:hAnsi="Times New Roman" w:cs="Times New Roman"/>
          <w:sz w:val="28"/>
          <w:szCs w:val="28"/>
        </w:rPr>
        <w:t>и хранится</w:t>
      </w:r>
      <w:r w:rsidRPr="00054BD1">
        <w:rPr>
          <w:rFonts w:ascii="Times New Roman" w:hAnsi="Times New Roman" w:cs="Times New Roman"/>
          <w:sz w:val="28"/>
          <w:szCs w:val="28"/>
        </w:rPr>
        <w:t xml:space="preserve"> в органе местного самоуправления до их передачи в государственные и муниципальные архивы в течение 75 лет. Записи в книгу производятся должностными лицами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 В книгу записываются все хозяйства, находящиеся на территории Чёрноотрожского сельсовета, в том числе те, где отсутствуют жилые строения (ветхие, сгоревшие, обвалившиеся и т.д.), но ведется хозяйство.</w:t>
      </w:r>
    </w:p>
    <w:p w:rsidR="00DC2BC9" w:rsidRPr="00054BD1" w:rsidRDefault="00DC2BC9" w:rsidP="00B9158D">
      <w:pPr>
        <w:ind w:firstLine="709"/>
        <w:jc w:val="both"/>
        <w:rPr>
          <w:rFonts w:ascii="Times New Roman" w:hAnsi="Times New Roman" w:cs="Times New Roman"/>
          <w:color w:val="000000"/>
          <w:spacing w:val="-7"/>
          <w:w w:val="101"/>
          <w:sz w:val="28"/>
          <w:szCs w:val="28"/>
        </w:rPr>
      </w:pPr>
    </w:p>
    <w:p w:rsidR="006B6B8E" w:rsidRPr="00054BD1" w:rsidRDefault="006B6B8E"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Бюджет сельсовета</w:t>
      </w:r>
    </w:p>
    <w:p w:rsidR="006F31EE" w:rsidRPr="00054BD1" w:rsidRDefault="006F31EE" w:rsidP="00B9158D">
      <w:pPr>
        <w:ind w:firstLine="709"/>
        <w:jc w:val="center"/>
        <w:rPr>
          <w:rFonts w:ascii="Times New Roman" w:hAnsi="Times New Roman" w:cs="Times New Roman"/>
          <w:sz w:val="28"/>
          <w:szCs w:val="28"/>
          <w:highlight w:val="green"/>
        </w:rPr>
      </w:pPr>
    </w:p>
    <w:p w:rsidR="002511C5" w:rsidRPr="00054BD1" w:rsidRDefault="002511C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В 20</w:t>
      </w:r>
      <w:r w:rsidR="00E277AB"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году в доходную часть бюджета сельсовета при плане </w:t>
      </w:r>
      <w:r w:rsidR="00E277AB"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 </w:t>
      </w:r>
      <w:r w:rsidR="009F548E" w:rsidRPr="00054BD1">
        <w:rPr>
          <w:rFonts w:ascii="Times New Roman" w:hAnsi="Times New Roman" w:cs="Times New Roman"/>
          <w:sz w:val="28"/>
          <w:szCs w:val="28"/>
        </w:rPr>
        <w:t xml:space="preserve">22 655 642,00 </w:t>
      </w:r>
      <w:r w:rsidRPr="00054BD1">
        <w:rPr>
          <w:rFonts w:ascii="Times New Roman" w:hAnsi="Times New Roman" w:cs="Times New Roman"/>
          <w:sz w:val="28"/>
          <w:szCs w:val="28"/>
        </w:rPr>
        <w:t xml:space="preserve">руб. поступило </w:t>
      </w:r>
      <w:r w:rsidR="009F548E" w:rsidRPr="00054BD1">
        <w:rPr>
          <w:rFonts w:ascii="Times New Roman" w:hAnsi="Times New Roman" w:cs="Times New Roman"/>
          <w:bCs/>
          <w:sz w:val="28"/>
          <w:szCs w:val="28"/>
        </w:rPr>
        <w:t>21 766 589,26</w:t>
      </w:r>
      <w:r w:rsidR="00561BFD" w:rsidRPr="00054BD1">
        <w:rPr>
          <w:rFonts w:ascii="Times New Roman" w:hAnsi="Times New Roman" w:cs="Times New Roman"/>
          <w:bCs/>
          <w:sz w:val="28"/>
          <w:szCs w:val="28"/>
        </w:rPr>
        <w:t xml:space="preserve"> </w:t>
      </w:r>
      <w:r w:rsidRPr="00054BD1">
        <w:rPr>
          <w:rFonts w:ascii="Times New Roman" w:hAnsi="Times New Roman" w:cs="Times New Roman"/>
          <w:sz w:val="28"/>
          <w:szCs w:val="28"/>
        </w:rPr>
        <w:t xml:space="preserve">руб., что составляет </w:t>
      </w:r>
      <w:r w:rsidR="007A0188" w:rsidRPr="00054BD1">
        <w:rPr>
          <w:rFonts w:ascii="Times New Roman" w:hAnsi="Times New Roman" w:cs="Times New Roman"/>
          <w:sz w:val="28"/>
          <w:szCs w:val="28"/>
        </w:rPr>
        <w:t>96,1</w:t>
      </w:r>
      <w:r w:rsidRPr="00054BD1">
        <w:rPr>
          <w:rFonts w:ascii="Times New Roman" w:hAnsi="Times New Roman" w:cs="Times New Roman"/>
          <w:sz w:val="28"/>
          <w:szCs w:val="28"/>
        </w:rPr>
        <w:t>% к уточненному плану.</w:t>
      </w:r>
    </w:p>
    <w:p w:rsidR="006E228B" w:rsidRPr="00054BD1" w:rsidRDefault="002511C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Объем собственных налоговых и неналоговых доходов в структуре доходов бюджета составил </w:t>
      </w:r>
      <w:r w:rsidR="00B16193" w:rsidRPr="00054BD1">
        <w:rPr>
          <w:rFonts w:ascii="Times New Roman" w:hAnsi="Times New Roman" w:cs="Times New Roman"/>
          <w:sz w:val="28"/>
          <w:szCs w:val="28"/>
        </w:rPr>
        <w:t>47</w:t>
      </w:r>
      <w:r w:rsidRPr="00054BD1">
        <w:rPr>
          <w:rFonts w:ascii="Times New Roman" w:hAnsi="Times New Roman" w:cs="Times New Roman"/>
          <w:sz w:val="28"/>
          <w:szCs w:val="28"/>
        </w:rPr>
        <w:t>,</w:t>
      </w:r>
      <w:r w:rsidR="00B16193" w:rsidRPr="00054BD1">
        <w:rPr>
          <w:rFonts w:ascii="Times New Roman" w:hAnsi="Times New Roman" w:cs="Times New Roman"/>
          <w:sz w:val="28"/>
          <w:szCs w:val="28"/>
        </w:rPr>
        <w:t>5</w:t>
      </w:r>
      <w:r w:rsidRPr="00054BD1">
        <w:rPr>
          <w:rFonts w:ascii="Times New Roman" w:hAnsi="Times New Roman" w:cs="Times New Roman"/>
          <w:sz w:val="28"/>
          <w:szCs w:val="28"/>
        </w:rPr>
        <w:t>% или 1</w:t>
      </w:r>
      <w:r w:rsidR="00B16193" w:rsidRPr="00054BD1">
        <w:rPr>
          <w:rFonts w:ascii="Times New Roman" w:hAnsi="Times New Roman" w:cs="Times New Roman"/>
          <w:sz w:val="28"/>
          <w:szCs w:val="28"/>
        </w:rPr>
        <w:t>0</w:t>
      </w:r>
      <w:r w:rsidRPr="00054BD1">
        <w:rPr>
          <w:rFonts w:ascii="Times New Roman" w:hAnsi="Times New Roman" w:cs="Times New Roman"/>
          <w:sz w:val="28"/>
          <w:szCs w:val="28"/>
        </w:rPr>
        <w:t>,</w:t>
      </w:r>
      <w:r w:rsidR="00B16193" w:rsidRPr="00054BD1">
        <w:rPr>
          <w:rFonts w:ascii="Times New Roman" w:hAnsi="Times New Roman" w:cs="Times New Roman"/>
          <w:sz w:val="28"/>
          <w:szCs w:val="28"/>
        </w:rPr>
        <w:t>331</w:t>
      </w:r>
      <w:r w:rsidRPr="00054BD1">
        <w:rPr>
          <w:rFonts w:ascii="Times New Roman" w:hAnsi="Times New Roman" w:cs="Times New Roman"/>
          <w:sz w:val="28"/>
          <w:szCs w:val="28"/>
        </w:rPr>
        <w:t xml:space="preserve"> млн. руб. </w:t>
      </w:r>
    </w:p>
    <w:p w:rsidR="002511C5" w:rsidRPr="00054BD1" w:rsidRDefault="002511C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Безвозмездные поступления от бюджетов других уровней в бюджет сельсовета составили </w:t>
      </w:r>
      <w:r w:rsidR="00660645" w:rsidRPr="00054BD1">
        <w:rPr>
          <w:rFonts w:ascii="Times New Roman" w:hAnsi="Times New Roman" w:cs="Times New Roman"/>
          <w:sz w:val="28"/>
          <w:szCs w:val="28"/>
        </w:rPr>
        <w:t>11</w:t>
      </w:r>
      <w:r w:rsidR="006E228B" w:rsidRPr="00054BD1">
        <w:rPr>
          <w:rFonts w:ascii="Times New Roman" w:hAnsi="Times New Roman" w:cs="Times New Roman"/>
          <w:sz w:val="28"/>
          <w:szCs w:val="28"/>
        </w:rPr>
        <w:t>,</w:t>
      </w:r>
      <w:r w:rsidR="00660645" w:rsidRPr="00054BD1">
        <w:rPr>
          <w:rFonts w:ascii="Times New Roman" w:hAnsi="Times New Roman" w:cs="Times New Roman"/>
          <w:sz w:val="28"/>
          <w:szCs w:val="28"/>
        </w:rPr>
        <w:t>435</w:t>
      </w:r>
      <w:r w:rsidRPr="00054BD1">
        <w:rPr>
          <w:rFonts w:ascii="Times New Roman" w:hAnsi="Times New Roman" w:cs="Times New Roman"/>
          <w:sz w:val="28"/>
          <w:szCs w:val="28"/>
        </w:rPr>
        <w:t xml:space="preserve"> млн. рублей, в том числе дотация бюджетам поселений на выравнивание уровня бюджетной обеспеченности </w:t>
      </w:r>
      <w:r w:rsidR="00660645" w:rsidRPr="00054BD1">
        <w:rPr>
          <w:rFonts w:ascii="Times New Roman" w:hAnsi="Times New Roman" w:cs="Times New Roman"/>
          <w:sz w:val="28"/>
          <w:szCs w:val="28"/>
        </w:rPr>
        <w:t>7</w:t>
      </w:r>
      <w:r w:rsidRPr="00054BD1">
        <w:rPr>
          <w:rFonts w:ascii="Times New Roman" w:hAnsi="Times New Roman" w:cs="Times New Roman"/>
          <w:sz w:val="28"/>
          <w:szCs w:val="28"/>
        </w:rPr>
        <w:t>,</w:t>
      </w:r>
      <w:r w:rsidR="00660645" w:rsidRPr="00054BD1">
        <w:rPr>
          <w:rFonts w:ascii="Times New Roman" w:hAnsi="Times New Roman" w:cs="Times New Roman"/>
          <w:sz w:val="28"/>
          <w:szCs w:val="28"/>
        </w:rPr>
        <w:t>19</w:t>
      </w:r>
      <w:r w:rsidRPr="00054BD1">
        <w:rPr>
          <w:rFonts w:ascii="Times New Roman" w:hAnsi="Times New Roman" w:cs="Times New Roman"/>
          <w:sz w:val="28"/>
          <w:szCs w:val="28"/>
        </w:rPr>
        <w:t xml:space="preserve"> млн. руб.,</w:t>
      </w:r>
      <w:r w:rsidR="00660645" w:rsidRPr="00054BD1">
        <w:rPr>
          <w:rFonts w:ascii="Times New Roman" w:hAnsi="Times New Roman" w:cs="Times New Roman"/>
          <w:sz w:val="28"/>
          <w:szCs w:val="28"/>
        </w:rPr>
        <w:t xml:space="preserve"> на поддержку мер по обеспечению сбалансированности бюджета 1,267 млн. руб. и прочие субсидии 3,149 млн. рублей. </w:t>
      </w:r>
    </w:p>
    <w:p w:rsidR="00EF2DE7" w:rsidRPr="00054BD1" w:rsidRDefault="00EE146D" w:rsidP="00B9158D">
      <w:pPr>
        <w:ind w:firstLine="709"/>
        <w:jc w:val="both"/>
        <w:rPr>
          <w:rFonts w:ascii="Times New Roman" w:hAnsi="Times New Roman" w:cs="Times New Roman"/>
          <w:bCs/>
          <w:sz w:val="28"/>
          <w:szCs w:val="28"/>
        </w:rPr>
      </w:pPr>
      <w:r w:rsidRPr="00054BD1">
        <w:rPr>
          <w:rFonts w:ascii="Times New Roman" w:hAnsi="Times New Roman" w:cs="Times New Roman"/>
          <w:bCs/>
          <w:sz w:val="28"/>
          <w:szCs w:val="28"/>
        </w:rPr>
        <w:t xml:space="preserve">Осуществление </w:t>
      </w:r>
      <w:r w:rsidR="000F2228" w:rsidRPr="00054BD1">
        <w:rPr>
          <w:rFonts w:ascii="Times New Roman" w:hAnsi="Times New Roman" w:cs="Times New Roman"/>
          <w:sz w:val="28"/>
          <w:szCs w:val="28"/>
        </w:rPr>
        <w:t>м</w:t>
      </w:r>
      <w:r w:rsidRPr="00054BD1">
        <w:rPr>
          <w:rFonts w:ascii="Times New Roman" w:hAnsi="Times New Roman" w:cs="Times New Roman"/>
          <w:sz w:val="28"/>
          <w:szCs w:val="28"/>
        </w:rPr>
        <w:t xml:space="preserve">униципальной программы </w:t>
      </w:r>
      <w:r w:rsidR="00EF2DE7" w:rsidRPr="00054BD1">
        <w:rPr>
          <w:rFonts w:ascii="Times New Roman" w:hAnsi="Times New Roman" w:cs="Times New Roman"/>
          <w:sz w:val="28"/>
          <w:szCs w:val="28"/>
        </w:rPr>
        <w:t>«</w:t>
      </w:r>
      <w:r w:rsidRPr="00054BD1">
        <w:rPr>
          <w:rFonts w:ascii="Times New Roman" w:hAnsi="Times New Roman" w:cs="Times New Roman"/>
          <w:sz w:val="28"/>
          <w:szCs w:val="28"/>
        </w:rPr>
        <w:t>Реализация муниципальной политики на территор</w:t>
      </w:r>
      <w:r w:rsidR="00EF2DE7" w:rsidRPr="00054BD1">
        <w:rPr>
          <w:rFonts w:ascii="Times New Roman" w:hAnsi="Times New Roman" w:cs="Times New Roman"/>
          <w:sz w:val="28"/>
          <w:szCs w:val="28"/>
        </w:rPr>
        <w:t>ии муниципального образования Чё</w:t>
      </w:r>
      <w:r w:rsidRPr="00054BD1">
        <w:rPr>
          <w:rFonts w:ascii="Times New Roman" w:hAnsi="Times New Roman" w:cs="Times New Roman"/>
          <w:sz w:val="28"/>
          <w:szCs w:val="28"/>
        </w:rPr>
        <w:t>рноотрожский сельсовет Саракташского района Оренбургской области на 2018-2021 годы</w:t>
      </w:r>
      <w:r w:rsidR="00EF2DE7" w:rsidRPr="00054BD1">
        <w:rPr>
          <w:rFonts w:ascii="Times New Roman" w:hAnsi="Times New Roman" w:cs="Times New Roman"/>
          <w:sz w:val="28"/>
          <w:szCs w:val="28"/>
        </w:rPr>
        <w:t>»</w:t>
      </w:r>
      <w:r w:rsidRPr="00054BD1">
        <w:rPr>
          <w:rFonts w:ascii="Times New Roman" w:hAnsi="Times New Roman" w:cs="Times New Roman"/>
          <w:bCs/>
          <w:sz w:val="28"/>
          <w:szCs w:val="28"/>
        </w:rPr>
        <w:t xml:space="preserve"> при уточненном годовом плане </w:t>
      </w:r>
      <w:r w:rsidR="00EF2DE7" w:rsidRPr="00054BD1">
        <w:rPr>
          <w:rFonts w:ascii="Times New Roman" w:hAnsi="Times New Roman" w:cs="Times New Roman"/>
          <w:bCs/>
          <w:sz w:val="28"/>
          <w:szCs w:val="28"/>
        </w:rPr>
        <w:t>22</w:t>
      </w:r>
      <w:r w:rsidR="002F555D">
        <w:rPr>
          <w:rFonts w:ascii="Times New Roman" w:hAnsi="Times New Roman" w:cs="Times New Roman"/>
          <w:bCs/>
          <w:sz w:val="28"/>
          <w:szCs w:val="28"/>
        </w:rPr>
        <w:t xml:space="preserve"> </w:t>
      </w:r>
      <w:r w:rsidR="00EF2DE7" w:rsidRPr="00054BD1">
        <w:rPr>
          <w:rFonts w:ascii="Times New Roman" w:hAnsi="Times New Roman" w:cs="Times New Roman"/>
          <w:bCs/>
          <w:sz w:val="28"/>
          <w:szCs w:val="28"/>
        </w:rPr>
        <w:t xml:space="preserve">814 </w:t>
      </w:r>
      <w:r w:rsidRPr="00054BD1">
        <w:rPr>
          <w:rFonts w:ascii="Times New Roman" w:hAnsi="Times New Roman" w:cs="Times New Roman"/>
          <w:bCs/>
          <w:sz w:val="28"/>
          <w:szCs w:val="28"/>
        </w:rPr>
        <w:t xml:space="preserve">928,78 </w:t>
      </w:r>
      <w:bookmarkStart w:id="0" w:name="_Hlk63781248"/>
      <w:r w:rsidRPr="00054BD1">
        <w:rPr>
          <w:rFonts w:ascii="Times New Roman" w:hAnsi="Times New Roman" w:cs="Times New Roman"/>
          <w:bCs/>
          <w:sz w:val="28"/>
          <w:szCs w:val="28"/>
        </w:rPr>
        <w:t>руб</w:t>
      </w:r>
      <w:bookmarkEnd w:id="0"/>
      <w:r w:rsidR="00EF2DE7" w:rsidRPr="00054BD1">
        <w:rPr>
          <w:rFonts w:ascii="Times New Roman" w:hAnsi="Times New Roman" w:cs="Times New Roman"/>
          <w:bCs/>
          <w:sz w:val="28"/>
          <w:szCs w:val="28"/>
        </w:rPr>
        <w:t>.</w:t>
      </w:r>
      <w:r w:rsidRPr="00054BD1">
        <w:rPr>
          <w:rFonts w:ascii="Times New Roman" w:hAnsi="Times New Roman" w:cs="Times New Roman"/>
          <w:bCs/>
          <w:sz w:val="28"/>
          <w:szCs w:val="28"/>
        </w:rPr>
        <w:t xml:space="preserve">, исполнение расходной части бюджета составило </w:t>
      </w:r>
      <w:r w:rsidR="00EF2DE7" w:rsidRPr="00054BD1">
        <w:rPr>
          <w:rFonts w:ascii="Times New Roman" w:hAnsi="Times New Roman" w:cs="Times New Roman"/>
          <w:bCs/>
          <w:sz w:val="28"/>
          <w:szCs w:val="28"/>
        </w:rPr>
        <w:t xml:space="preserve">21 637 </w:t>
      </w:r>
      <w:r w:rsidRPr="00054BD1">
        <w:rPr>
          <w:rFonts w:ascii="Times New Roman" w:hAnsi="Times New Roman" w:cs="Times New Roman"/>
          <w:bCs/>
          <w:sz w:val="28"/>
          <w:szCs w:val="28"/>
        </w:rPr>
        <w:t>590,09 руб</w:t>
      </w:r>
      <w:r w:rsidR="00EF2DE7" w:rsidRPr="00054BD1">
        <w:rPr>
          <w:rFonts w:ascii="Times New Roman" w:hAnsi="Times New Roman" w:cs="Times New Roman"/>
          <w:bCs/>
          <w:sz w:val="28"/>
          <w:szCs w:val="28"/>
        </w:rPr>
        <w:t>.</w:t>
      </w:r>
      <w:r w:rsidRPr="00054BD1">
        <w:rPr>
          <w:rFonts w:ascii="Times New Roman" w:hAnsi="Times New Roman" w:cs="Times New Roman"/>
          <w:bCs/>
          <w:sz w:val="28"/>
          <w:szCs w:val="28"/>
        </w:rPr>
        <w:t xml:space="preserve">, или </w:t>
      </w:r>
      <w:r w:rsidR="002F555D">
        <w:rPr>
          <w:rFonts w:ascii="Times New Roman" w:hAnsi="Times New Roman" w:cs="Times New Roman"/>
          <w:bCs/>
          <w:sz w:val="28"/>
          <w:szCs w:val="28"/>
        </w:rPr>
        <w:t xml:space="preserve">     </w:t>
      </w:r>
      <w:r w:rsidRPr="00054BD1">
        <w:rPr>
          <w:rFonts w:ascii="Times New Roman" w:hAnsi="Times New Roman" w:cs="Times New Roman"/>
          <w:bCs/>
          <w:sz w:val="28"/>
          <w:szCs w:val="28"/>
        </w:rPr>
        <w:t>94,8 %.</w:t>
      </w:r>
    </w:p>
    <w:p w:rsidR="00A95F3F" w:rsidRPr="00054BD1" w:rsidRDefault="00A95F3F" w:rsidP="00B9158D">
      <w:pPr>
        <w:ind w:firstLine="709"/>
        <w:jc w:val="both"/>
        <w:rPr>
          <w:rFonts w:ascii="Times New Roman" w:hAnsi="Times New Roman" w:cs="Times New Roman"/>
          <w:bCs/>
          <w:sz w:val="28"/>
          <w:szCs w:val="28"/>
        </w:rPr>
      </w:pPr>
      <w:r w:rsidRPr="00054BD1">
        <w:rPr>
          <w:rFonts w:ascii="Times New Roman" w:hAnsi="Times New Roman" w:cs="Times New Roman"/>
          <w:sz w:val="28"/>
          <w:szCs w:val="28"/>
        </w:rPr>
        <w:t>По подпрограмме</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Осуществление деятельности аппарата управления</w:t>
      </w:r>
      <w:r w:rsidR="00EF2DE7" w:rsidRPr="00054BD1">
        <w:rPr>
          <w:rFonts w:ascii="Times New Roman" w:hAnsi="Times New Roman" w:cs="Times New Roman"/>
          <w:sz w:val="28"/>
          <w:szCs w:val="28"/>
        </w:rPr>
        <w:t>»</w:t>
      </w:r>
      <w:r w:rsidR="00BC7854" w:rsidRPr="00054BD1">
        <w:rPr>
          <w:rFonts w:ascii="Times New Roman" w:hAnsi="Times New Roman" w:cs="Times New Roman"/>
          <w:bCs/>
          <w:sz w:val="28"/>
          <w:szCs w:val="28"/>
        </w:rPr>
        <w:t xml:space="preserve"> </w:t>
      </w:r>
      <w:bookmarkStart w:id="1" w:name="_Hlk63781987"/>
      <w:r w:rsidR="00BC7854" w:rsidRPr="00054BD1">
        <w:rPr>
          <w:rFonts w:ascii="Times New Roman" w:hAnsi="Times New Roman" w:cs="Times New Roman"/>
          <w:bCs/>
          <w:sz w:val="28"/>
          <w:szCs w:val="28"/>
        </w:rPr>
        <w:t>исполнение расходной части бюджета составило</w:t>
      </w:r>
      <w:r w:rsidRPr="00054BD1">
        <w:rPr>
          <w:rFonts w:ascii="Times New Roman" w:hAnsi="Times New Roman" w:cs="Times New Roman"/>
          <w:bCs/>
          <w:sz w:val="28"/>
          <w:szCs w:val="28"/>
        </w:rPr>
        <w:t>:</w:t>
      </w:r>
      <w:bookmarkEnd w:id="1"/>
    </w:p>
    <w:p w:rsidR="00A95F3F" w:rsidRPr="00054BD1" w:rsidRDefault="00A95F3F"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 глава муниципального образования - расходы по зарплате и фондам </w:t>
      </w:r>
      <w:r w:rsidRPr="00054BD1">
        <w:rPr>
          <w:rFonts w:ascii="Times New Roman" w:hAnsi="Times New Roman" w:cs="Times New Roman"/>
          <w:bCs/>
          <w:sz w:val="28"/>
          <w:szCs w:val="28"/>
        </w:rPr>
        <w:t>составили 1</w:t>
      </w:r>
      <w:r w:rsidR="00EF2DE7" w:rsidRPr="00054BD1">
        <w:rPr>
          <w:rFonts w:ascii="Times New Roman" w:hAnsi="Times New Roman" w:cs="Times New Roman"/>
          <w:bCs/>
          <w:sz w:val="28"/>
          <w:szCs w:val="28"/>
        </w:rPr>
        <w:t> </w:t>
      </w:r>
      <w:r w:rsidRPr="00054BD1">
        <w:rPr>
          <w:rFonts w:ascii="Times New Roman" w:hAnsi="Times New Roman" w:cs="Times New Roman"/>
          <w:bCs/>
          <w:sz w:val="28"/>
          <w:szCs w:val="28"/>
        </w:rPr>
        <w:t>274</w:t>
      </w:r>
      <w:r w:rsidR="00EF2DE7" w:rsidRPr="00054BD1">
        <w:rPr>
          <w:rFonts w:ascii="Times New Roman" w:hAnsi="Times New Roman" w:cs="Times New Roman"/>
          <w:bCs/>
          <w:sz w:val="28"/>
          <w:szCs w:val="28"/>
        </w:rPr>
        <w:t xml:space="preserve"> </w:t>
      </w:r>
      <w:r w:rsidRPr="00054BD1">
        <w:rPr>
          <w:rFonts w:ascii="Times New Roman" w:hAnsi="Times New Roman" w:cs="Times New Roman"/>
          <w:bCs/>
          <w:sz w:val="28"/>
          <w:szCs w:val="28"/>
        </w:rPr>
        <w:t>534, 35</w:t>
      </w:r>
      <w:r w:rsidRPr="00054BD1">
        <w:rPr>
          <w:rFonts w:ascii="Times New Roman" w:hAnsi="Times New Roman" w:cs="Times New Roman"/>
          <w:sz w:val="28"/>
          <w:szCs w:val="28"/>
        </w:rPr>
        <w:t xml:space="preserve"> </w:t>
      </w:r>
      <w:bookmarkStart w:id="2" w:name="_Hlk63781757"/>
      <w:r w:rsidRPr="00054BD1">
        <w:rPr>
          <w:rFonts w:ascii="Times New Roman" w:hAnsi="Times New Roman" w:cs="Times New Roman"/>
          <w:bCs/>
          <w:sz w:val="28"/>
          <w:szCs w:val="28"/>
        </w:rPr>
        <w:t>рублей;</w:t>
      </w:r>
      <w:bookmarkEnd w:id="2"/>
    </w:p>
    <w:p w:rsidR="00EE146D" w:rsidRPr="00054BD1" w:rsidRDefault="00A95F3F"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 аппарат администрации муниципального образования </w:t>
      </w:r>
      <w:r w:rsidR="00EF2DE7" w:rsidRPr="00054BD1">
        <w:rPr>
          <w:rFonts w:ascii="Times New Roman" w:hAnsi="Times New Roman" w:cs="Times New Roman"/>
          <w:sz w:val="28"/>
          <w:szCs w:val="28"/>
        </w:rPr>
        <w:t>–</w:t>
      </w:r>
      <w:r w:rsidRPr="00054BD1">
        <w:rPr>
          <w:rFonts w:ascii="Times New Roman" w:hAnsi="Times New Roman" w:cs="Times New Roman"/>
          <w:sz w:val="28"/>
          <w:szCs w:val="28"/>
        </w:rPr>
        <w:t xml:space="preserve"> </w:t>
      </w:r>
      <w:r w:rsidRPr="00054BD1">
        <w:rPr>
          <w:rFonts w:ascii="Times New Roman" w:hAnsi="Times New Roman" w:cs="Times New Roman"/>
          <w:bCs/>
          <w:sz w:val="28"/>
          <w:szCs w:val="28"/>
        </w:rPr>
        <w:t>5</w:t>
      </w:r>
      <w:r w:rsidR="00EF2DE7" w:rsidRPr="00054BD1">
        <w:rPr>
          <w:rFonts w:ascii="Times New Roman" w:hAnsi="Times New Roman" w:cs="Times New Roman"/>
          <w:bCs/>
          <w:sz w:val="28"/>
          <w:szCs w:val="28"/>
        </w:rPr>
        <w:t xml:space="preserve"> </w:t>
      </w:r>
      <w:r w:rsidRPr="00054BD1">
        <w:rPr>
          <w:rFonts w:ascii="Times New Roman" w:hAnsi="Times New Roman" w:cs="Times New Roman"/>
          <w:bCs/>
          <w:sz w:val="28"/>
          <w:szCs w:val="28"/>
        </w:rPr>
        <w:t>322</w:t>
      </w:r>
      <w:r w:rsidR="00EF2DE7" w:rsidRPr="00054BD1">
        <w:rPr>
          <w:rFonts w:ascii="Times New Roman" w:hAnsi="Times New Roman" w:cs="Times New Roman"/>
          <w:bCs/>
          <w:sz w:val="28"/>
          <w:szCs w:val="28"/>
        </w:rPr>
        <w:t xml:space="preserve"> </w:t>
      </w:r>
      <w:r w:rsidRPr="00054BD1">
        <w:rPr>
          <w:rFonts w:ascii="Times New Roman" w:hAnsi="Times New Roman" w:cs="Times New Roman"/>
          <w:bCs/>
          <w:sz w:val="28"/>
          <w:szCs w:val="28"/>
        </w:rPr>
        <w:t>515,65 рублей,</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в т.ч.: зарплата и фонды </w:t>
      </w:r>
      <w:r w:rsidR="00EF2DE7" w:rsidRPr="00054BD1">
        <w:rPr>
          <w:rFonts w:ascii="Times New Roman" w:hAnsi="Times New Roman" w:cs="Times New Roman"/>
          <w:sz w:val="28"/>
          <w:szCs w:val="28"/>
        </w:rPr>
        <w:t>–</w:t>
      </w:r>
      <w:r w:rsidRPr="00054BD1">
        <w:rPr>
          <w:rFonts w:ascii="Times New Roman" w:hAnsi="Times New Roman" w:cs="Times New Roman"/>
          <w:sz w:val="28"/>
          <w:szCs w:val="28"/>
        </w:rPr>
        <w:t xml:space="preserve"> 3</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487</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765,43</w:t>
      </w:r>
      <w:r w:rsidR="00EF2DE7" w:rsidRPr="00054BD1">
        <w:rPr>
          <w:rFonts w:ascii="Times New Roman" w:hAnsi="Times New Roman" w:cs="Times New Roman"/>
          <w:bCs/>
          <w:sz w:val="28"/>
          <w:szCs w:val="28"/>
        </w:rPr>
        <w:t xml:space="preserve"> руб., </w:t>
      </w:r>
      <w:r w:rsidRPr="00054BD1">
        <w:rPr>
          <w:rFonts w:ascii="Times New Roman" w:hAnsi="Times New Roman" w:cs="Times New Roman"/>
          <w:sz w:val="28"/>
          <w:szCs w:val="28"/>
        </w:rPr>
        <w:t xml:space="preserve">земельный контроль и </w:t>
      </w:r>
      <w:r w:rsidRPr="00054BD1">
        <w:rPr>
          <w:rFonts w:ascii="Times New Roman" w:hAnsi="Times New Roman" w:cs="Times New Roman"/>
          <w:sz w:val="28"/>
          <w:szCs w:val="28"/>
        </w:rPr>
        <w:lastRenderedPageBreak/>
        <w:t xml:space="preserve">внутренний контроль </w:t>
      </w:r>
      <w:r w:rsidR="00EF2DE7" w:rsidRPr="00054BD1">
        <w:rPr>
          <w:rFonts w:ascii="Times New Roman" w:hAnsi="Times New Roman" w:cs="Times New Roman"/>
          <w:sz w:val="28"/>
          <w:szCs w:val="28"/>
        </w:rPr>
        <w:t>–</w:t>
      </w:r>
      <w:r w:rsidRPr="00054BD1">
        <w:rPr>
          <w:rFonts w:ascii="Times New Roman" w:hAnsi="Times New Roman" w:cs="Times New Roman"/>
          <w:sz w:val="28"/>
          <w:szCs w:val="28"/>
        </w:rPr>
        <w:t xml:space="preserve"> 57</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737,0</w:t>
      </w:r>
      <w:r w:rsidR="00C8526E" w:rsidRPr="00054BD1">
        <w:rPr>
          <w:rFonts w:ascii="Times New Roman" w:hAnsi="Times New Roman" w:cs="Times New Roman"/>
          <w:bCs/>
          <w:sz w:val="28"/>
          <w:szCs w:val="28"/>
        </w:rPr>
        <w:t xml:space="preserve"> руб</w:t>
      </w:r>
      <w:r w:rsidR="00EF2DE7" w:rsidRPr="00054BD1">
        <w:rPr>
          <w:rFonts w:ascii="Times New Roman" w:hAnsi="Times New Roman" w:cs="Times New Roman"/>
          <w:bCs/>
          <w:sz w:val="28"/>
          <w:szCs w:val="28"/>
        </w:rPr>
        <w:t xml:space="preserve">., </w:t>
      </w:r>
      <w:r w:rsidRPr="00054BD1">
        <w:rPr>
          <w:rFonts w:ascii="Times New Roman" w:hAnsi="Times New Roman" w:cs="Times New Roman"/>
          <w:sz w:val="28"/>
          <w:szCs w:val="28"/>
        </w:rPr>
        <w:t xml:space="preserve">уплата налогов и сборов </w:t>
      </w:r>
      <w:r w:rsidR="00EF2DE7" w:rsidRPr="00054BD1">
        <w:rPr>
          <w:rFonts w:ascii="Times New Roman" w:hAnsi="Times New Roman" w:cs="Times New Roman"/>
          <w:sz w:val="28"/>
          <w:szCs w:val="28"/>
        </w:rPr>
        <w:t>–</w:t>
      </w:r>
      <w:r w:rsidRPr="00054BD1">
        <w:rPr>
          <w:rFonts w:ascii="Times New Roman" w:hAnsi="Times New Roman" w:cs="Times New Roman"/>
          <w:sz w:val="28"/>
          <w:szCs w:val="28"/>
        </w:rPr>
        <w:t xml:space="preserve"> 10</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123,43</w:t>
      </w:r>
      <w:r w:rsidR="00C8526E" w:rsidRPr="00054BD1">
        <w:rPr>
          <w:rFonts w:ascii="Times New Roman" w:hAnsi="Times New Roman" w:cs="Times New Roman"/>
          <w:bCs/>
          <w:sz w:val="28"/>
          <w:szCs w:val="28"/>
        </w:rPr>
        <w:t xml:space="preserve"> руб</w:t>
      </w:r>
      <w:r w:rsidR="00EF2DE7" w:rsidRPr="00054BD1">
        <w:rPr>
          <w:rFonts w:ascii="Times New Roman" w:hAnsi="Times New Roman" w:cs="Times New Roman"/>
          <w:bCs/>
          <w:sz w:val="28"/>
          <w:szCs w:val="28"/>
        </w:rPr>
        <w:t xml:space="preserve">., </w:t>
      </w:r>
      <w:r w:rsidRPr="00054BD1">
        <w:rPr>
          <w:rFonts w:ascii="Times New Roman" w:hAnsi="Times New Roman" w:cs="Times New Roman"/>
          <w:sz w:val="28"/>
          <w:szCs w:val="28"/>
        </w:rPr>
        <w:t>прочие расходы -1</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766,9</w:t>
      </w:r>
      <w:r w:rsidR="00C8526E" w:rsidRPr="00054BD1">
        <w:rPr>
          <w:rFonts w:ascii="Times New Roman" w:hAnsi="Times New Roman" w:cs="Times New Roman"/>
          <w:bCs/>
          <w:sz w:val="28"/>
          <w:szCs w:val="28"/>
        </w:rPr>
        <w:t xml:space="preserve"> руб</w:t>
      </w:r>
      <w:r w:rsidR="00EF2DE7" w:rsidRPr="00054BD1">
        <w:rPr>
          <w:rFonts w:ascii="Times New Roman" w:hAnsi="Times New Roman" w:cs="Times New Roman"/>
          <w:bCs/>
          <w:sz w:val="28"/>
          <w:szCs w:val="28"/>
        </w:rPr>
        <w:t>.;</w:t>
      </w:r>
    </w:p>
    <w:p w:rsidR="00A95F3F" w:rsidRPr="00054BD1" w:rsidRDefault="00A95F3F"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обеспечение проведения выборов и референдумов -260</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114,00</w:t>
      </w:r>
      <w:r w:rsidR="00C8526E" w:rsidRPr="00054BD1">
        <w:rPr>
          <w:rFonts w:ascii="Times New Roman" w:hAnsi="Times New Roman" w:cs="Times New Roman"/>
          <w:bCs/>
          <w:sz w:val="28"/>
          <w:szCs w:val="28"/>
        </w:rPr>
        <w:t xml:space="preserve"> рублей;</w:t>
      </w:r>
    </w:p>
    <w:p w:rsidR="00A95F3F" w:rsidRPr="00054BD1" w:rsidRDefault="00C8526E"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 </w:t>
      </w:r>
      <w:r w:rsidR="00A95F3F" w:rsidRPr="00054BD1">
        <w:rPr>
          <w:rFonts w:ascii="Times New Roman" w:hAnsi="Times New Roman" w:cs="Times New Roman"/>
          <w:sz w:val="28"/>
          <w:szCs w:val="28"/>
        </w:rPr>
        <w:t xml:space="preserve">пенсионное обеспечение </w:t>
      </w:r>
      <w:r w:rsidRPr="00054BD1">
        <w:rPr>
          <w:rFonts w:ascii="Times New Roman" w:hAnsi="Times New Roman" w:cs="Times New Roman"/>
          <w:sz w:val="28"/>
          <w:szCs w:val="28"/>
        </w:rPr>
        <w:t>– 45</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324,09</w:t>
      </w:r>
      <w:r w:rsidRPr="00054BD1">
        <w:rPr>
          <w:rFonts w:ascii="Times New Roman" w:hAnsi="Times New Roman" w:cs="Times New Roman"/>
          <w:bCs/>
          <w:sz w:val="28"/>
          <w:szCs w:val="28"/>
        </w:rPr>
        <w:t xml:space="preserve"> рублей;</w:t>
      </w:r>
    </w:p>
    <w:p w:rsidR="00A95F3F" w:rsidRPr="00054BD1" w:rsidRDefault="00A95F3F"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w:t>
      </w:r>
      <w:r w:rsidR="00BC7854" w:rsidRPr="00054BD1">
        <w:rPr>
          <w:rFonts w:ascii="Times New Roman" w:hAnsi="Times New Roman" w:cs="Times New Roman"/>
          <w:sz w:val="28"/>
          <w:szCs w:val="28"/>
        </w:rPr>
        <w:t xml:space="preserve"> </w:t>
      </w:r>
      <w:r w:rsidRPr="00054BD1">
        <w:rPr>
          <w:rFonts w:ascii="Times New Roman" w:hAnsi="Times New Roman" w:cs="Times New Roman"/>
          <w:sz w:val="28"/>
          <w:szCs w:val="28"/>
        </w:rPr>
        <w:t>обеспечение деятельности финансово-бюджетного надзора – 82</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577,00</w:t>
      </w:r>
      <w:r w:rsidR="00C8526E" w:rsidRPr="00054BD1">
        <w:rPr>
          <w:rFonts w:ascii="Times New Roman" w:hAnsi="Times New Roman" w:cs="Times New Roman"/>
          <w:bCs/>
          <w:sz w:val="28"/>
          <w:szCs w:val="28"/>
        </w:rPr>
        <w:t xml:space="preserve"> рублей;</w:t>
      </w:r>
    </w:p>
    <w:p w:rsidR="00A95F3F" w:rsidRPr="00054BD1" w:rsidRDefault="00A95F3F"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членские взносы в Совет (ассоциацию) муниципальных образований -3</w:t>
      </w:r>
      <w:r w:rsidR="002F555D">
        <w:rPr>
          <w:rFonts w:ascii="Times New Roman" w:hAnsi="Times New Roman" w:cs="Times New Roman"/>
          <w:sz w:val="28"/>
          <w:szCs w:val="28"/>
        </w:rPr>
        <w:t xml:space="preserve"> </w:t>
      </w:r>
      <w:r w:rsidRPr="00054BD1">
        <w:rPr>
          <w:rFonts w:ascii="Times New Roman" w:hAnsi="Times New Roman" w:cs="Times New Roman"/>
          <w:sz w:val="28"/>
          <w:szCs w:val="28"/>
        </w:rPr>
        <w:t>458,00</w:t>
      </w:r>
      <w:r w:rsidR="00C8526E" w:rsidRPr="00054BD1">
        <w:rPr>
          <w:rFonts w:ascii="Times New Roman" w:hAnsi="Times New Roman" w:cs="Times New Roman"/>
          <w:bCs/>
          <w:sz w:val="28"/>
          <w:szCs w:val="28"/>
        </w:rPr>
        <w:t xml:space="preserve"> рублей.</w:t>
      </w:r>
    </w:p>
    <w:p w:rsidR="00EE146D" w:rsidRDefault="00EE146D" w:rsidP="00B9158D">
      <w:pPr>
        <w:ind w:firstLine="709"/>
        <w:rPr>
          <w:rFonts w:ascii="Times New Roman" w:hAnsi="Times New Roman" w:cs="Times New Roman"/>
          <w:sz w:val="28"/>
          <w:szCs w:val="28"/>
        </w:rPr>
      </w:pPr>
    </w:p>
    <w:p w:rsidR="009F6658" w:rsidRDefault="009F6658" w:rsidP="00B9158D">
      <w:pPr>
        <w:ind w:firstLine="709"/>
        <w:rPr>
          <w:rFonts w:ascii="Times New Roman" w:hAnsi="Times New Roman" w:cs="Times New Roman"/>
          <w:sz w:val="28"/>
          <w:szCs w:val="28"/>
        </w:rPr>
      </w:pPr>
    </w:p>
    <w:p w:rsidR="009F6658" w:rsidRPr="00054BD1" w:rsidRDefault="009F6658" w:rsidP="00B9158D">
      <w:pPr>
        <w:ind w:firstLine="709"/>
        <w:rPr>
          <w:rFonts w:ascii="Times New Roman" w:hAnsi="Times New Roman" w:cs="Times New Roman"/>
          <w:sz w:val="28"/>
          <w:szCs w:val="28"/>
        </w:rPr>
      </w:pPr>
    </w:p>
    <w:p w:rsidR="006B6B8E" w:rsidRPr="00054BD1" w:rsidRDefault="006B6B8E"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Исполнение государственных полномочий</w:t>
      </w:r>
    </w:p>
    <w:p w:rsidR="002725F3" w:rsidRPr="00054BD1" w:rsidRDefault="002725F3" w:rsidP="00B9158D">
      <w:pPr>
        <w:ind w:firstLine="709"/>
        <w:jc w:val="both"/>
        <w:rPr>
          <w:rFonts w:ascii="Times New Roman" w:hAnsi="Times New Roman" w:cs="Times New Roman"/>
          <w:sz w:val="28"/>
          <w:szCs w:val="28"/>
        </w:rPr>
      </w:pPr>
    </w:p>
    <w:p w:rsidR="006B6B8E" w:rsidRPr="00054BD1" w:rsidRDefault="00BC7854"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По подпрограмме </w:t>
      </w:r>
      <w:r w:rsidR="00EF2DE7" w:rsidRPr="00054BD1">
        <w:rPr>
          <w:rFonts w:ascii="Times New Roman" w:hAnsi="Times New Roman" w:cs="Times New Roman"/>
          <w:sz w:val="28"/>
          <w:szCs w:val="28"/>
        </w:rPr>
        <w:t xml:space="preserve"> «</w:t>
      </w:r>
      <w:r w:rsidRPr="00054BD1">
        <w:rPr>
          <w:rFonts w:ascii="Times New Roman" w:hAnsi="Times New Roman" w:cs="Times New Roman"/>
          <w:sz w:val="28"/>
          <w:szCs w:val="28"/>
        </w:rPr>
        <w:t>Обеспечение осуществления части, переданных органами власти другого уровня, полномочий</w:t>
      </w:r>
      <w:r w:rsidR="00EF2DE7" w:rsidRPr="00054BD1">
        <w:rPr>
          <w:rFonts w:ascii="Times New Roman" w:hAnsi="Times New Roman" w:cs="Times New Roman"/>
          <w:sz w:val="28"/>
          <w:szCs w:val="28"/>
        </w:rPr>
        <w:t>»</w:t>
      </w:r>
      <w:r w:rsidRPr="00054BD1">
        <w:rPr>
          <w:rFonts w:ascii="Times New Roman" w:hAnsi="Times New Roman" w:cs="Times New Roman"/>
          <w:bCs/>
          <w:sz w:val="28"/>
          <w:szCs w:val="28"/>
        </w:rPr>
        <w:t xml:space="preserve"> </w:t>
      </w:r>
      <w:r w:rsidR="002F555D">
        <w:rPr>
          <w:rFonts w:ascii="Times New Roman" w:hAnsi="Times New Roman" w:cs="Times New Roman"/>
          <w:bCs/>
          <w:sz w:val="28"/>
          <w:szCs w:val="28"/>
        </w:rPr>
        <w:t xml:space="preserve">на </w:t>
      </w:r>
      <w:r w:rsidR="002F555D" w:rsidRPr="00054BD1">
        <w:rPr>
          <w:rFonts w:ascii="Times New Roman" w:hAnsi="Times New Roman" w:cs="Times New Roman"/>
          <w:sz w:val="28"/>
          <w:szCs w:val="28"/>
        </w:rPr>
        <w:t xml:space="preserve">осуществление полномочий по первичному воинскому учету </w:t>
      </w:r>
      <w:r w:rsidRPr="00054BD1">
        <w:rPr>
          <w:rFonts w:ascii="Times New Roman" w:hAnsi="Times New Roman" w:cs="Times New Roman"/>
          <w:sz w:val="28"/>
          <w:szCs w:val="28"/>
        </w:rPr>
        <w:t>з</w:t>
      </w:r>
      <w:r w:rsidR="006B6B8E" w:rsidRPr="00054BD1">
        <w:rPr>
          <w:rFonts w:ascii="Times New Roman" w:hAnsi="Times New Roman" w:cs="Times New Roman"/>
          <w:sz w:val="28"/>
          <w:szCs w:val="28"/>
        </w:rPr>
        <w:t>а 20</w:t>
      </w:r>
      <w:r w:rsidR="006F31EE" w:rsidRPr="00054BD1">
        <w:rPr>
          <w:rFonts w:ascii="Times New Roman" w:hAnsi="Times New Roman" w:cs="Times New Roman"/>
          <w:sz w:val="28"/>
          <w:szCs w:val="28"/>
        </w:rPr>
        <w:t>20</w:t>
      </w:r>
      <w:r w:rsidR="006B6B8E" w:rsidRPr="00054BD1">
        <w:rPr>
          <w:rFonts w:ascii="Times New Roman" w:hAnsi="Times New Roman" w:cs="Times New Roman"/>
          <w:sz w:val="28"/>
          <w:szCs w:val="28"/>
        </w:rPr>
        <w:t xml:space="preserve"> </w:t>
      </w:r>
      <w:r w:rsidR="003A284E" w:rsidRPr="00054BD1">
        <w:rPr>
          <w:rFonts w:ascii="Times New Roman" w:hAnsi="Times New Roman" w:cs="Times New Roman"/>
          <w:sz w:val="28"/>
          <w:szCs w:val="28"/>
        </w:rPr>
        <w:t>год поступил</w:t>
      </w:r>
      <w:r w:rsidR="002F555D">
        <w:rPr>
          <w:rFonts w:ascii="Times New Roman" w:hAnsi="Times New Roman" w:cs="Times New Roman"/>
          <w:sz w:val="28"/>
          <w:szCs w:val="28"/>
        </w:rPr>
        <w:t xml:space="preserve">и субвенции в сумме </w:t>
      </w:r>
      <w:r w:rsidR="006B6B8E" w:rsidRPr="00054BD1">
        <w:rPr>
          <w:rFonts w:ascii="Times New Roman" w:hAnsi="Times New Roman" w:cs="Times New Roman"/>
          <w:sz w:val="28"/>
          <w:szCs w:val="28"/>
        </w:rPr>
        <w:t xml:space="preserve"> </w:t>
      </w:r>
      <w:r w:rsidR="006F31EE" w:rsidRPr="00054BD1">
        <w:rPr>
          <w:rFonts w:ascii="Times New Roman" w:hAnsi="Times New Roman" w:cs="Times New Roman"/>
          <w:sz w:val="28"/>
          <w:szCs w:val="28"/>
        </w:rPr>
        <w:t>24</w:t>
      </w:r>
      <w:r w:rsidR="00EF2DE7" w:rsidRPr="00054BD1">
        <w:rPr>
          <w:rFonts w:ascii="Times New Roman" w:hAnsi="Times New Roman" w:cs="Times New Roman"/>
          <w:sz w:val="28"/>
          <w:szCs w:val="28"/>
        </w:rPr>
        <w:t xml:space="preserve">9 </w:t>
      </w:r>
      <w:r w:rsidRPr="00054BD1">
        <w:rPr>
          <w:rFonts w:ascii="Times New Roman" w:hAnsi="Times New Roman" w:cs="Times New Roman"/>
          <w:sz w:val="28"/>
          <w:szCs w:val="28"/>
        </w:rPr>
        <w:t>207,</w:t>
      </w:r>
      <w:r w:rsidR="003A284E" w:rsidRPr="00054BD1">
        <w:rPr>
          <w:rFonts w:ascii="Times New Roman" w:hAnsi="Times New Roman" w:cs="Times New Roman"/>
          <w:sz w:val="28"/>
          <w:szCs w:val="28"/>
        </w:rPr>
        <w:t>00 рублей</w:t>
      </w:r>
      <w:r w:rsidR="002F555D">
        <w:rPr>
          <w:rFonts w:ascii="Times New Roman" w:hAnsi="Times New Roman" w:cs="Times New Roman"/>
          <w:sz w:val="28"/>
          <w:szCs w:val="28"/>
        </w:rPr>
        <w:t xml:space="preserve">, которые </w:t>
      </w:r>
      <w:r w:rsidR="006B6B8E" w:rsidRPr="00054BD1">
        <w:rPr>
          <w:rFonts w:ascii="Times New Roman" w:hAnsi="Times New Roman" w:cs="Times New Roman"/>
          <w:sz w:val="28"/>
          <w:szCs w:val="28"/>
        </w:rPr>
        <w:t>в полном объеме использованы по целевому назначению.</w:t>
      </w:r>
    </w:p>
    <w:p w:rsidR="006F31EE" w:rsidRPr="00054BD1" w:rsidRDefault="006F31E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Всего на первичном воинском учете состоят 793 человека:</w:t>
      </w:r>
    </w:p>
    <w:p w:rsidR="006F31EE" w:rsidRPr="00054BD1" w:rsidRDefault="006F31E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- 70 граждан, подлежащих призыву на военную службу (уменьшилось на 2 человека);</w:t>
      </w:r>
    </w:p>
    <w:p w:rsidR="006F31EE" w:rsidRPr="00054BD1" w:rsidRDefault="006F31E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- 13 офицеров запаса;</w:t>
      </w:r>
    </w:p>
    <w:p w:rsidR="006F31EE" w:rsidRPr="00054BD1" w:rsidRDefault="006F31E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- 710 прапорщиков, мичманов, сержантов, старшин, солдат и матросов запаса (уменьшилось на 39 человек). Из них:</w:t>
      </w:r>
    </w:p>
    <w:p w:rsidR="006F31EE" w:rsidRPr="00054BD1" w:rsidRDefault="006F31E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на общем воинском учете - 670 граждан, пребывающих в запасе, (уменьшилось на 61 человека);</w:t>
      </w:r>
    </w:p>
    <w:p w:rsidR="006F31EE" w:rsidRPr="00054BD1" w:rsidRDefault="006F31E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на специальном воинском учете – 40 граждан, пребывающих в запа</w:t>
      </w:r>
      <w:r w:rsidR="009E128E" w:rsidRPr="00054BD1">
        <w:rPr>
          <w:rFonts w:ascii="Times New Roman" w:hAnsi="Times New Roman" w:cs="Times New Roman"/>
          <w:sz w:val="28"/>
          <w:szCs w:val="28"/>
        </w:rPr>
        <w:t>се, (увеличилось на 9 человек).</w:t>
      </w:r>
    </w:p>
    <w:p w:rsidR="009E128E" w:rsidRPr="00054BD1" w:rsidRDefault="009E128E" w:rsidP="00B9158D">
      <w:pPr>
        <w:pStyle w:val="aa"/>
        <w:ind w:firstLine="709"/>
        <w:rPr>
          <w:bCs/>
          <w:iCs/>
          <w:sz w:val="28"/>
          <w:szCs w:val="28"/>
        </w:rPr>
      </w:pPr>
      <w:r w:rsidRPr="00054BD1">
        <w:rPr>
          <w:bCs/>
          <w:iCs/>
          <w:sz w:val="28"/>
          <w:szCs w:val="28"/>
        </w:rPr>
        <w:t xml:space="preserve">28 мая военным комиссариатом Саракташского и Беляевского районов Оренбургской области проведена проверка осуществления первичного воинского учета военнообязанных и призывников и целевого использования субвенций, качество осуществления первичного воинского учета оценивается </w:t>
      </w:r>
      <w:r w:rsidR="002F555D">
        <w:rPr>
          <w:bCs/>
          <w:iCs/>
          <w:sz w:val="28"/>
          <w:szCs w:val="28"/>
        </w:rPr>
        <w:t xml:space="preserve">на </w:t>
      </w:r>
      <w:r w:rsidRPr="00054BD1">
        <w:rPr>
          <w:bCs/>
          <w:iCs/>
          <w:sz w:val="28"/>
          <w:szCs w:val="28"/>
        </w:rPr>
        <w:t xml:space="preserve">«отлично». </w:t>
      </w:r>
    </w:p>
    <w:p w:rsidR="006B6B8E" w:rsidRPr="00054BD1" w:rsidRDefault="006B6B8E" w:rsidP="00B9158D">
      <w:pPr>
        <w:ind w:firstLine="709"/>
        <w:jc w:val="center"/>
        <w:rPr>
          <w:rStyle w:val="blk"/>
          <w:rFonts w:ascii="Times New Roman" w:hAnsi="Times New Roman" w:cs="Times New Roman"/>
          <w:iCs/>
          <w:sz w:val="28"/>
          <w:szCs w:val="28"/>
        </w:rPr>
      </w:pPr>
      <w:r w:rsidRPr="00054BD1">
        <w:rPr>
          <w:rStyle w:val="blk"/>
          <w:rFonts w:ascii="Times New Roman" w:hAnsi="Times New Roman" w:cs="Times New Roman"/>
          <w:iCs/>
          <w:sz w:val="28"/>
          <w:szCs w:val="28"/>
        </w:rPr>
        <w:t>Нотариальные действия</w:t>
      </w:r>
    </w:p>
    <w:p w:rsidR="00406AFE" w:rsidRPr="00054BD1" w:rsidRDefault="00406AFE" w:rsidP="00B9158D">
      <w:pPr>
        <w:ind w:firstLine="709"/>
        <w:jc w:val="center"/>
        <w:rPr>
          <w:rFonts w:ascii="Times New Roman" w:hAnsi="Times New Roman" w:cs="Times New Roman"/>
          <w:sz w:val="28"/>
          <w:szCs w:val="28"/>
        </w:rPr>
      </w:pPr>
    </w:p>
    <w:p w:rsidR="006B6B8E" w:rsidRPr="00054BD1" w:rsidRDefault="006B6B8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В соответствии со ст. 37 Федерального закона «Основы законодательства о нотариате» </w:t>
      </w:r>
      <w:r w:rsidRPr="00054BD1">
        <w:rPr>
          <w:rStyle w:val="blk"/>
          <w:rFonts w:ascii="Times New Roman" w:hAnsi="Times New Roman" w:cs="Times New Roman"/>
          <w:sz w:val="28"/>
          <w:szCs w:val="28"/>
        </w:rPr>
        <w:t>заместитель главы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w:t>
      </w:r>
      <w:r w:rsidR="006E228B" w:rsidRPr="00054BD1">
        <w:rPr>
          <w:rStyle w:val="blk"/>
          <w:rFonts w:ascii="Times New Roman" w:hAnsi="Times New Roman" w:cs="Times New Roman"/>
          <w:sz w:val="28"/>
          <w:szCs w:val="28"/>
        </w:rPr>
        <w:t>. За 20</w:t>
      </w:r>
      <w:r w:rsidR="002725F3" w:rsidRPr="00054BD1">
        <w:rPr>
          <w:rStyle w:val="blk"/>
          <w:rFonts w:ascii="Times New Roman" w:hAnsi="Times New Roman" w:cs="Times New Roman"/>
          <w:sz w:val="28"/>
          <w:szCs w:val="28"/>
        </w:rPr>
        <w:t>20</w:t>
      </w:r>
      <w:r w:rsidR="006E228B" w:rsidRPr="00054BD1">
        <w:rPr>
          <w:rStyle w:val="blk"/>
          <w:rFonts w:ascii="Times New Roman" w:hAnsi="Times New Roman" w:cs="Times New Roman"/>
          <w:sz w:val="28"/>
          <w:szCs w:val="28"/>
        </w:rPr>
        <w:t xml:space="preserve"> год совершены следующие нотариальные действия:</w:t>
      </w:r>
    </w:p>
    <w:p w:rsidR="006B6B8E" w:rsidRPr="00054BD1" w:rsidRDefault="006B6B8E" w:rsidP="00B9158D">
      <w:pPr>
        <w:ind w:firstLine="709"/>
        <w:jc w:val="both"/>
        <w:rPr>
          <w:rFonts w:ascii="Times New Roman" w:hAnsi="Times New Roman" w:cs="Times New Roman"/>
          <w:sz w:val="28"/>
          <w:szCs w:val="28"/>
        </w:rPr>
      </w:pPr>
      <w:r w:rsidRPr="00054BD1">
        <w:rPr>
          <w:rStyle w:val="blk"/>
          <w:rFonts w:ascii="Times New Roman" w:hAnsi="Times New Roman" w:cs="Times New Roman"/>
          <w:sz w:val="28"/>
          <w:szCs w:val="28"/>
        </w:rPr>
        <w:t>удосто</w:t>
      </w:r>
      <w:r w:rsidR="002725F3" w:rsidRPr="00054BD1">
        <w:rPr>
          <w:rStyle w:val="blk"/>
          <w:rFonts w:ascii="Times New Roman" w:hAnsi="Times New Roman" w:cs="Times New Roman"/>
          <w:sz w:val="28"/>
          <w:szCs w:val="28"/>
        </w:rPr>
        <w:t>верено доверенностей – 39 (2019</w:t>
      </w:r>
      <w:r w:rsidRPr="00054BD1">
        <w:rPr>
          <w:rStyle w:val="blk"/>
          <w:rFonts w:ascii="Times New Roman" w:hAnsi="Times New Roman" w:cs="Times New Roman"/>
          <w:sz w:val="28"/>
          <w:szCs w:val="28"/>
        </w:rPr>
        <w:t xml:space="preserve"> год – 3</w:t>
      </w:r>
      <w:r w:rsidR="002725F3" w:rsidRPr="00054BD1">
        <w:rPr>
          <w:rStyle w:val="blk"/>
          <w:rFonts w:ascii="Times New Roman" w:hAnsi="Times New Roman" w:cs="Times New Roman"/>
          <w:sz w:val="28"/>
          <w:szCs w:val="28"/>
        </w:rPr>
        <w:t>87</w:t>
      </w:r>
      <w:r w:rsidRPr="00054BD1">
        <w:rPr>
          <w:rStyle w:val="blk"/>
          <w:rFonts w:ascii="Times New Roman" w:hAnsi="Times New Roman" w:cs="Times New Roman"/>
          <w:sz w:val="28"/>
          <w:szCs w:val="28"/>
        </w:rPr>
        <w:t>);</w:t>
      </w:r>
    </w:p>
    <w:p w:rsidR="006B6B8E" w:rsidRPr="00054BD1" w:rsidRDefault="006B6B8E" w:rsidP="00B9158D">
      <w:pPr>
        <w:ind w:firstLine="709"/>
        <w:jc w:val="both"/>
        <w:rPr>
          <w:rFonts w:ascii="Times New Roman" w:hAnsi="Times New Roman" w:cs="Times New Roman"/>
          <w:sz w:val="28"/>
          <w:szCs w:val="28"/>
        </w:rPr>
      </w:pPr>
      <w:r w:rsidRPr="00054BD1">
        <w:rPr>
          <w:rStyle w:val="blk"/>
          <w:rFonts w:ascii="Times New Roman" w:hAnsi="Times New Roman" w:cs="Times New Roman"/>
          <w:sz w:val="28"/>
          <w:szCs w:val="28"/>
        </w:rPr>
        <w:t>освидетельствованы верности копий докум</w:t>
      </w:r>
      <w:r w:rsidR="002725F3" w:rsidRPr="00054BD1">
        <w:rPr>
          <w:rStyle w:val="blk"/>
          <w:rFonts w:ascii="Times New Roman" w:hAnsi="Times New Roman" w:cs="Times New Roman"/>
          <w:sz w:val="28"/>
          <w:szCs w:val="28"/>
        </w:rPr>
        <w:t>ентов и выписок из них – 10 (2019</w:t>
      </w:r>
      <w:r w:rsidRPr="00054BD1">
        <w:rPr>
          <w:rStyle w:val="blk"/>
          <w:rFonts w:ascii="Times New Roman" w:hAnsi="Times New Roman" w:cs="Times New Roman"/>
          <w:sz w:val="28"/>
          <w:szCs w:val="28"/>
        </w:rPr>
        <w:t xml:space="preserve"> год - </w:t>
      </w:r>
      <w:r w:rsidR="002725F3" w:rsidRPr="00054BD1">
        <w:rPr>
          <w:rStyle w:val="blk"/>
          <w:rFonts w:ascii="Times New Roman" w:hAnsi="Times New Roman" w:cs="Times New Roman"/>
          <w:sz w:val="28"/>
          <w:szCs w:val="28"/>
        </w:rPr>
        <w:t>9</w:t>
      </w:r>
      <w:r w:rsidRPr="00054BD1">
        <w:rPr>
          <w:rStyle w:val="blk"/>
          <w:rFonts w:ascii="Times New Roman" w:hAnsi="Times New Roman" w:cs="Times New Roman"/>
          <w:sz w:val="28"/>
          <w:szCs w:val="28"/>
        </w:rPr>
        <w:t>);</w:t>
      </w:r>
    </w:p>
    <w:p w:rsidR="002725F3" w:rsidRPr="00054BD1" w:rsidRDefault="006B6B8E" w:rsidP="00B9158D">
      <w:pPr>
        <w:ind w:firstLine="709"/>
        <w:jc w:val="both"/>
        <w:rPr>
          <w:rStyle w:val="blk"/>
          <w:rFonts w:ascii="Times New Roman" w:hAnsi="Times New Roman" w:cs="Times New Roman"/>
          <w:sz w:val="28"/>
          <w:szCs w:val="28"/>
        </w:rPr>
      </w:pPr>
      <w:r w:rsidRPr="00054BD1">
        <w:rPr>
          <w:rStyle w:val="blk"/>
          <w:rFonts w:ascii="Times New Roman" w:hAnsi="Times New Roman" w:cs="Times New Roman"/>
          <w:sz w:val="28"/>
          <w:szCs w:val="28"/>
        </w:rPr>
        <w:t xml:space="preserve">освидетельствованы подлинности </w:t>
      </w:r>
      <w:r w:rsidR="002725F3" w:rsidRPr="00054BD1">
        <w:rPr>
          <w:rStyle w:val="blk"/>
          <w:rFonts w:ascii="Times New Roman" w:hAnsi="Times New Roman" w:cs="Times New Roman"/>
          <w:sz w:val="28"/>
          <w:szCs w:val="28"/>
        </w:rPr>
        <w:t>подписи на документах – 21 (2019</w:t>
      </w:r>
      <w:r w:rsidRPr="00054BD1">
        <w:rPr>
          <w:rStyle w:val="blk"/>
          <w:rFonts w:ascii="Times New Roman" w:hAnsi="Times New Roman" w:cs="Times New Roman"/>
          <w:sz w:val="28"/>
          <w:szCs w:val="28"/>
        </w:rPr>
        <w:t xml:space="preserve"> </w:t>
      </w:r>
      <w:r w:rsidR="002725F3" w:rsidRPr="00054BD1">
        <w:rPr>
          <w:rStyle w:val="blk"/>
          <w:rFonts w:ascii="Times New Roman" w:hAnsi="Times New Roman" w:cs="Times New Roman"/>
          <w:sz w:val="28"/>
          <w:szCs w:val="28"/>
        </w:rPr>
        <w:lastRenderedPageBreak/>
        <w:t xml:space="preserve">год - 14); </w:t>
      </w:r>
    </w:p>
    <w:p w:rsidR="006B6B8E" w:rsidRPr="00054BD1" w:rsidRDefault="002725F3" w:rsidP="00B9158D">
      <w:pPr>
        <w:ind w:firstLine="709"/>
        <w:jc w:val="both"/>
        <w:rPr>
          <w:rStyle w:val="blk"/>
          <w:rFonts w:ascii="Times New Roman" w:hAnsi="Times New Roman" w:cs="Times New Roman"/>
          <w:sz w:val="28"/>
          <w:szCs w:val="28"/>
        </w:rPr>
      </w:pPr>
      <w:r w:rsidRPr="00054BD1">
        <w:rPr>
          <w:rStyle w:val="blk"/>
          <w:rFonts w:ascii="Times New Roman" w:hAnsi="Times New Roman" w:cs="Times New Roman"/>
          <w:sz w:val="28"/>
          <w:szCs w:val="28"/>
        </w:rPr>
        <w:t>удостоверение факт нахождения гражданина в живых – 1 (2019 год – 0);</w:t>
      </w:r>
    </w:p>
    <w:p w:rsidR="002725F3" w:rsidRPr="00054BD1" w:rsidRDefault="002725F3" w:rsidP="00B9158D">
      <w:pPr>
        <w:ind w:firstLine="709"/>
        <w:jc w:val="both"/>
        <w:rPr>
          <w:rStyle w:val="blk"/>
          <w:rFonts w:ascii="Times New Roman" w:hAnsi="Times New Roman" w:cs="Times New Roman"/>
          <w:sz w:val="28"/>
          <w:szCs w:val="28"/>
        </w:rPr>
      </w:pPr>
      <w:r w:rsidRPr="00054BD1">
        <w:rPr>
          <w:rStyle w:val="blk"/>
          <w:rFonts w:ascii="Times New Roman" w:hAnsi="Times New Roman" w:cs="Times New Roman"/>
          <w:sz w:val="28"/>
          <w:szCs w:val="28"/>
        </w:rPr>
        <w:t>удостоверение факт нахождения гражданина в определенном месте – 1 (2019 год – 0);</w:t>
      </w:r>
    </w:p>
    <w:p w:rsidR="002725F3" w:rsidRPr="00054BD1" w:rsidRDefault="002725F3" w:rsidP="00B9158D">
      <w:pPr>
        <w:ind w:firstLine="709"/>
        <w:jc w:val="both"/>
        <w:rPr>
          <w:rStyle w:val="blk"/>
          <w:rFonts w:ascii="Times New Roman" w:hAnsi="Times New Roman" w:cs="Times New Roman"/>
          <w:sz w:val="28"/>
          <w:szCs w:val="28"/>
        </w:rPr>
      </w:pPr>
      <w:r w:rsidRPr="00054BD1">
        <w:rPr>
          <w:rStyle w:val="blk"/>
          <w:rFonts w:ascii="Times New Roman" w:hAnsi="Times New Roman" w:cs="Times New Roman"/>
          <w:sz w:val="28"/>
          <w:szCs w:val="28"/>
        </w:rPr>
        <w:t>удостоверение тождественности гражданина с лицом факт нахождения гражданина в живых – 1 (2019 год – 0)</w:t>
      </w:r>
      <w:r w:rsidR="00804534" w:rsidRPr="00054BD1">
        <w:rPr>
          <w:rStyle w:val="blk"/>
          <w:rFonts w:ascii="Times New Roman" w:hAnsi="Times New Roman" w:cs="Times New Roman"/>
          <w:sz w:val="28"/>
          <w:szCs w:val="28"/>
        </w:rPr>
        <w:t>.</w:t>
      </w:r>
    </w:p>
    <w:p w:rsidR="006B6B8E" w:rsidRPr="00054BD1" w:rsidRDefault="00804534" w:rsidP="00B9158D">
      <w:pPr>
        <w:ind w:firstLine="709"/>
        <w:jc w:val="both"/>
        <w:rPr>
          <w:rFonts w:ascii="Times New Roman" w:hAnsi="Times New Roman" w:cs="Times New Roman"/>
          <w:sz w:val="28"/>
          <w:szCs w:val="28"/>
        </w:rPr>
      </w:pPr>
      <w:r w:rsidRPr="00054BD1">
        <w:rPr>
          <w:rStyle w:val="blk"/>
          <w:rFonts w:ascii="Times New Roman" w:hAnsi="Times New Roman" w:cs="Times New Roman"/>
          <w:sz w:val="28"/>
          <w:szCs w:val="28"/>
        </w:rPr>
        <w:t>С</w:t>
      </w:r>
      <w:r w:rsidR="006B6B8E" w:rsidRPr="00054BD1">
        <w:rPr>
          <w:rFonts w:ascii="Times New Roman" w:hAnsi="Times New Roman" w:cs="Times New Roman"/>
          <w:sz w:val="28"/>
          <w:szCs w:val="28"/>
        </w:rPr>
        <w:t xml:space="preserve"> 1 сентября 2019 года из числа нотар</w:t>
      </w:r>
      <w:r w:rsidR="006D0E8F" w:rsidRPr="00054BD1">
        <w:rPr>
          <w:rFonts w:ascii="Times New Roman" w:hAnsi="Times New Roman" w:cs="Times New Roman"/>
          <w:sz w:val="28"/>
          <w:szCs w:val="28"/>
        </w:rPr>
        <w:t xml:space="preserve">иальных действий </w:t>
      </w:r>
      <w:r w:rsidR="006B6B8E" w:rsidRPr="00054BD1">
        <w:rPr>
          <w:rFonts w:ascii="Times New Roman" w:hAnsi="Times New Roman" w:cs="Times New Roman"/>
          <w:sz w:val="28"/>
          <w:szCs w:val="28"/>
        </w:rPr>
        <w:t xml:space="preserve">исключено удостоверение завещаний и удостоверение доверенностей на распоряжение недвижимым имуществом. Удостоверение доверенности на совершение сделок с земельными долями возможно только нотариусами. </w:t>
      </w:r>
    </w:p>
    <w:p w:rsidR="007B50C3" w:rsidRPr="00054BD1" w:rsidRDefault="007B50C3"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Общественные формирования</w:t>
      </w:r>
    </w:p>
    <w:p w:rsidR="00804534" w:rsidRPr="00054BD1" w:rsidRDefault="00804534" w:rsidP="00B9158D">
      <w:pPr>
        <w:ind w:firstLine="709"/>
        <w:jc w:val="center"/>
        <w:rPr>
          <w:rFonts w:ascii="Times New Roman" w:hAnsi="Times New Roman" w:cs="Times New Roman"/>
          <w:sz w:val="28"/>
          <w:szCs w:val="28"/>
        </w:rPr>
      </w:pPr>
    </w:p>
    <w:p w:rsidR="00804534" w:rsidRPr="00054BD1" w:rsidRDefault="00804534" w:rsidP="00B9158D">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При решении вопросов местного значения в интересах населения администрация Чёрноотрожского сельсовета активно взаимодействует с общественными формированиями: общественная инспекция по делам несовершеннолетних, Совет старейшин, Совет ветеранов, женсовет, общественный совет по профилактике преступлений и правонарушений, волонтеры. </w:t>
      </w:r>
    </w:p>
    <w:p w:rsidR="00534D30" w:rsidRPr="002F555D" w:rsidRDefault="002F555D" w:rsidP="00B9158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bCs/>
          <w:sz w:val="28"/>
          <w:szCs w:val="28"/>
        </w:rPr>
        <w:t>В</w:t>
      </w:r>
      <w:r w:rsidR="00B919FE" w:rsidRPr="00054BD1">
        <w:rPr>
          <w:rFonts w:ascii="Times New Roman" w:hAnsi="Times New Roman" w:cs="Times New Roman"/>
          <w:bCs/>
          <w:sz w:val="28"/>
          <w:szCs w:val="28"/>
        </w:rPr>
        <w:t xml:space="preserve"> целях охраны общественного порядка функционируют Черноотрожское станичное казачье общество и добровольная народная дружина Чёрноотрожского сельсовета</w:t>
      </w:r>
      <w:r>
        <w:rPr>
          <w:rFonts w:ascii="Times New Roman" w:hAnsi="Times New Roman" w:cs="Times New Roman"/>
          <w:bCs/>
          <w:sz w:val="28"/>
          <w:szCs w:val="28"/>
        </w:rPr>
        <w:t>.</w:t>
      </w:r>
      <w:r w:rsidR="00B919FE"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По подпрограмме «Профилактика правонарушений на территории муниципального образования Чёрноотрожский сельсовет» </w:t>
      </w:r>
      <w:r w:rsidR="00534D30" w:rsidRPr="00054BD1">
        <w:rPr>
          <w:rFonts w:ascii="Times New Roman" w:hAnsi="Times New Roman" w:cs="Times New Roman"/>
          <w:bCs/>
          <w:sz w:val="28"/>
          <w:szCs w:val="28"/>
        </w:rPr>
        <w:t xml:space="preserve">для приобретения ГСМ и </w:t>
      </w:r>
      <w:r w:rsidR="00B919FE" w:rsidRPr="00054BD1">
        <w:rPr>
          <w:rFonts w:ascii="Times New Roman" w:hAnsi="Times New Roman" w:cs="Times New Roman"/>
          <w:bCs/>
          <w:sz w:val="28"/>
          <w:szCs w:val="28"/>
        </w:rPr>
        <w:t xml:space="preserve">страхования 19 народных дружинников от несчастных случаев </w:t>
      </w:r>
      <w:r w:rsidR="00534D30" w:rsidRPr="00054BD1">
        <w:rPr>
          <w:rFonts w:ascii="Times New Roman" w:hAnsi="Times New Roman" w:cs="Times New Roman"/>
          <w:bCs/>
          <w:sz w:val="28"/>
          <w:szCs w:val="28"/>
        </w:rPr>
        <w:t>израсход</w:t>
      </w:r>
      <w:r>
        <w:rPr>
          <w:rFonts w:ascii="Times New Roman" w:hAnsi="Times New Roman" w:cs="Times New Roman"/>
          <w:bCs/>
          <w:sz w:val="28"/>
          <w:szCs w:val="28"/>
        </w:rPr>
        <w:t>ова</w:t>
      </w:r>
      <w:r w:rsidR="00534D30" w:rsidRPr="00054BD1">
        <w:rPr>
          <w:rFonts w:ascii="Times New Roman" w:hAnsi="Times New Roman" w:cs="Times New Roman"/>
          <w:bCs/>
          <w:sz w:val="28"/>
          <w:szCs w:val="28"/>
        </w:rPr>
        <w:t>н</w:t>
      </w:r>
      <w:r>
        <w:rPr>
          <w:rFonts w:ascii="Times New Roman" w:hAnsi="Times New Roman" w:cs="Times New Roman"/>
          <w:bCs/>
          <w:sz w:val="28"/>
          <w:szCs w:val="28"/>
        </w:rPr>
        <w:t>о</w:t>
      </w:r>
      <w:r w:rsidR="00534D30" w:rsidRPr="00054BD1">
        <w:rPr>
          <w:rFonts w:ascii="Times New Roman" w:hAnsi="Times New Roman" w:cs="Times New Roman"/>
          <w:bCs/>
          <w:sz w:val="28"/>
          <w:szCs w:val="28"/>
        </w:rPr>
        <w:t xml:space="preserve"> 25</w:t>
      </w:r>
      <w:r>
        <w:rPr>
          <w:rFonts w:ascii="Times New Roman" w:hAnsi="Times New Roman" w:cs="Times New Roman"/>
          <w:bCs/>
          <w:sz w:val="28"/>
          <w:szCs w:val="28"/>
        </w:rPr>
        <w:t xml:space="preserve"> </w:t>
      </w:r>
      <w:r w:rsidR="00534D30" w:rsidRPr="00054BD1">
        <w:rPr>
          <w:rFonts w:ascii="Times New Roman" w:hAnsi="Times New Roman" w:cs="Times New Roman"/>
          <w:bCs/>
          <w:sz w:val="28"/>
          <w:szCs w:val="28"/>
        </w:rPr>
        <w:t xml:space="preserve">499,69 рублей. </w:t>
      </w:r>
    </w:p>
    <w:p w:rsidR="00214FBB" w:rsidRPr="00054BD1" w:rsidRDefault="00214FBB" w:rsidP="00B9158D">
      <w:pPr>
        <w:pStyle w:val="Default"/>
        <w:ind w:firstLine="709"/>
        <w:jc w:val="both"/>
        <w:rPr>
          <w:bCs/>
          <w:iCs/>
          <w:sz w:val="28"/>
          <w:szCs w:val="28"/>
        </w:rPr>
      </w:pPr>
      <w:proofErr w:type="gramStart"/>
      <w:r w:rsidRPr="00054BD1">
        <w:rPr>
          <w:bCs/>
          <w:iCs/>
          <w:sz w:val="28"/>
          <w:szCs w:val="28"/>
        </w:rPr>
        <w:t xml:space="preserve">Кроме дежурства в общественных местах </w:t>
      </w:r>
      <w:r w:rsidR="00EA7FCE" w:rsidRPr="00054BD1">
        <w:rPr>
          <w:bCs/>
          <w:iCs/>
          <w:sz w:val="28"/>
          <w:szCs w:val="28"/>
        </w:rPr>
        <w:t>со</w:t>
      </w:r>
      <w:r w:rsidR="00EA7FCE">
        <w:rPr>
          <w:bCs/>
          <w:iCs/>
          <w:sz w:val="28"/>
          <w:szCs w:val="28"/>
        </w:rPr>
        <w:t xml:space="preserve">вместно с сотрудниками полиции члены ДНД </w:t>
      </w:r>
      <w:r w:rsidR="00983110">
        <w:rPr>
          <w:bCs/>
          <w:iCs/>
          <w:sz w:val="28"/>
          <w:szCs w:val="28"/>
        </w:rPr>
        <w:t xml:space="preserve">в 2020 году </w:t>
      </w:r>
      <w:r w:rsidRPr="00054BD1">
        <w:rPr>
          <w:bCs/>
          <w:iCs/>
          <w:sz w:val="28"/>
          <w:szCs w:val="28"/>
        </w:rPr>
        <w:t>принимали участие в охране общественного порядка на избирательных участках в период проведения общенародного голосования по вопросу одобрения изменений в Конституцию Российской Федерации с 25 июня по 1 июля; 13 сентября – в день проведения выборов депутатов представительных органов местного самоуправления;</w:t>
      </w:r>
      <w:proofErr w:type="gramEnd"/>
      <w:r w:rsidRPr="00054BD1">
        <w:rPr>
          <w:bCs/>
          <w:iCs/>
          <w:sz w:val="28"/>
          <w:szCs w:val="28"/>
        </w:rPr>
        <w:t xml:space="preserve"> в период проведения месячника по профилактике распространения новой коронавирусной инфекции «Безопасный Новый год».</w:t>
      </w:r>
    </w:p>
    <w:p w:rsidR="00B841AC" w:rsidRPr="00054BD1" w:rsidRDefault="00214FBB" w:rsidP="00B9158D">
      <w:pPr>
        <w:pStyle w:val="Default"/>
        <w:ind w:firstLine="709"/>
        <w:jc w:val="both"/>
        <w:rPr>
          <w:bCs/>
          <w:iCs/>
          <w:sz w:val="28"/>
          <w:szCs w:val="28"/>
        </w:rPr>
      </w:pPr>
      <w:r w:rsidRPr="00054BD1">
        <w:rPr>
          <w:sz w:val="28"/>
          <w:szCs w:val="28"/>
        </w:rPr>
        <w:t xml:space="preserve">По итогам районного конкурса «Лучший народный дружинник Саракташского района Оренбургской области 2020 года» </w:t>
      </w:r>
      <w:r w:rsidRPr="00054BD1">
        <w:rPr>
          <w:sz w:val="28"/>
          <w:szCs w:val="28"/>
          <w:lang w:val="en-US"/>
        </w:rPr>
        <w:t>I</w:t>
      </w:r>
      <w:r w:rsidRPr="00054BD1">
        <w:rPr>
          <w:sz w:val="28"/>
          <w:szCs w:val="28"/>
        </w:rPr>
        <w:t xml:space="preserve"> место заняла Чибарчикова Гульфия Маратовна, </w:t>
      </w:r>
      <w:r w:rsidRPr="00054BD1">
        <w:rPr>
          <w:bCs/>
          <w:iCs/>
          <w:sz w:val="28"/>
          <w:szCs w:val="28"/>
        </w:rPr>
        <w:t>член Чёрноотрожской местной общественной организации «Народная дружина по охране общественного порядка».</w:t>
      </w:r>
    </w:p>
    <w:p w:rsidR="00B841AC" w:rsidRPr="00054BD1" w:rsidRDefault="00804534" w:rsidP="00B9158D">
      <w:pPr>
        <w:pStyle w:val="ConsPlusTitle"/>
        <w:ind w:firstLine="709"/>
        <w:jc w:val="both"/>
        <w:outlineLvl w:val="2"/>
        <w:rPr>
          <w:rFonts w:ascii="Times New Roman" w:hAnsi="Times New Roman" w:cs="Times New Roman"/>
          <w:b w:val="0"/>
          <w:sz w:val="28"/>
          <w:szCs w:val="28"/>
        </w:rPr>
      </w:pPr>
      <w:r w:rsidRPr="00054BD1">
        <w:rPr>
          <w:rFonts w:ascii="Times New Roman" w:hAnsi="Times New Roman" w:cs="Times New Roman"/>
          <w:b w:val="0"/>
          <w:sz w:val="28"/>
          <w:szCs w:val="28"/>
        </w:rPr>
        <w:t xml:space="preserve">В 2020 году проведено </w:t>
      </w:r>
      <w:r w:rsidR="00237D4B" w:rsidRPr="00054BD1">
        <w:rPr>
          <w:rFonts w:ascii="Times New Roman" w:hAnsi="Times New Roman" w:cs="Times New Roman"/>
          <w:b w:val="0"/>
          <w:sz w:val="28"/>
          <w:szCs w:val="28"/>
        </w:rPr>
        <w:t>9</w:t>
      </w:r>
      <w:r w:rsidRPr="00054BD1">
        <w:rPr>
          <w:rFonts w:ascii="Times New Roman" w:hAnsi="Times New Roman" w:cs="Times New Roman"/>
          <w:b w:val="0"/>
          <w:sz w:val="28"/>
          <w:szCs w:val="28"/>
        </w:rPr>
        <w:t xml:space="preserve"> заседаний </w:t>
      </w:r>
      <w:r w:rsidR="00237D4B" w:rsidRPr="00054BD1">
        <w:rPr>
          <w:rFonts w:ascii="Times New Roman" w:hAnsi="Times New Roman" w:cs="Times New Roman"/>
          <w:b w:val="0"/>
          <w:sz w:val="28"/>
          <w:szCs w:val="28"/>
        </w:rPr>
        <w:t xml:space="preserve">административной комиссии, </w:t>
      </w:r>
      <w:r w:rsidR="00EA7FCE">
        <w:rPr>
          <w:rFonts w:ascii="Times New Roman" w:hAnsi="Times New Roman" w:cs="Times New Roman"/>
          <w:b w:val="0"/>
          <w:sz w:val="28"/>
          <w:szCs w:val="28"/>
        </w:rPr>
        <w:t xml:space="preserve">на которых </w:t>
      </w:r>
      <w:r w:rsidR="00237D4B" w:rsidRPr="00054BD1">
        <w:rPr>
          <w:rFonts w:ascii="Times New Roman" w:hAnsi="Times New Roman" w:cs="Times New Roman"/>
          <w:b w:val="0"/>
          <w:sz w:val="28"/>
          <w:szCs w:val="28"/>
        </w:rPr>
        <w:t>рассмотрено 35 протоколов (2019 – 7 заседаний, 43 протокола),</w:t>
      </w:r>
      <w:r w:rsidR="00B841AC" w:rsidRPr="00054BD1">
        <w:rPr>
          <w:rFonts w:ascii="Times New Roman" w:hAnsi="Times New Roman" w:cs="Times New Roman"/>
          <w:b w:val="0"/>
          <w:sz w:val="28"/>
          <w:szCs w:val="28"/>
        </w:rPr>
        <w:t xml:space="preserve"> из них: </w:t>
      </w:r>
    </w:p>
    <w:p w:rsidR="00B841AC" w:rsidRPr="00054BD1" w:rsidRDefault="00EA7FCE" w:rsidP="00B9158D">
      <w:pPr>
        <w:pStyle w:val="ConsPlusTitle"/>
        <w:ind w:firstLine="709"/>
        <w:jc w:val="both"/>
        <w:outlineLvl w:val="2"/>
        <w:rPr>
          <w:rFonts w:ascii="Times New Roman" w:hAnsi="Times New Roman" w:cs="Times New Roman"/>
          <w:b w:val="0"/>
          <w:sz w:val="28"/>
          <w:szCs w:val="28"/>
        </w:rPr>
      </w:pPr>
      <w:proofErr w:type="gramStart"/>
      <w:r>
        <w:rPr>
          <w:rFonts w:ascii="Times New Roman" w:hAnsi="Times New Roman" w:cs="Times New Roman"/>
          <w:b w:val="0"/>
          <w:sz w:val="28"/>
          <w:szCs w:val="28"/>
        </w:rPr>
        <w:t>ст. 7.5 (с</w:t>
      </w:r>
      <w:r w:rsidR="00B841AC" w:rsidRPr="00054BD1">
        <w:rPr>
          <w:rFonts w:ascii="Times New Roman" w:hAnsi="Times New Roman" w:cs="Times New Roman"/>
          <w:b w:val="0"/>
          <w:sz w:val="28"/>
          <w:szCs w:val="28"/>
        </w:rPr>
        <w:t>татья 7.5.</w:t>
      </w:r>
      <w:proofErr w:type="gramEnd"/>
      <w:r w:rsidR="00B841AC" w:rsidRPr="00054BD1">
        <w:rPr>
          <w:rFonts w:ascii="Times New Roman" w:hAnsi="Times New Roman" w:cs="Times New Roman"/>
          <w:b w:val="0"/>
          <w:sz w:val="28"/>
          <w:szCs w:val="28"/>
        </w:rPr>
        <w:t xml:space="preserve"> </w:t>
      </w:r>
      <w:proofErr w:type="gramStart"/>
      <w:r w:rsidR="00B841AC" w:rsidRPr="00054BD1">
        <w:rPr>
          <w:rFonts w:ascii="Times New Roman" w:hAnsi="Times New Roman" w:cs="Times New Roman"/>
          <w:b w:val="0"/>
          <w:sz w:val="28"/>
          <w:szCs w:val="28"/>
        </w:rPr>
        <w:t>Нарушение тишины и покоя граждан) – 6;</w:t>
      </w:r>
      <w:proofErr w:type="gramEnd"/>
    </w:p>
    <w:p w:rsidR="00B841AC" w:rsidRPr="00054BD1" w:rsidRDefault="00EA7FCE" w:rsidP="00B9158D">
      <w:pPr>
        <w:pStyle w:val="ConsPlusTitle"/>
        <w:ind w:firstLine="709"/>
        <w:jc w:val="both"/>
        <w:outlineLvl w:val="2"/>
        <w:rPr>
          <w:rFonts w:ascii="Times New Roman" w:hAnsi="Times New Roman" w:cs="Times New Roman"/>
          <w:b w:val="0"/>
          <w:sz w:val="28"/>
          <w:szCs w:val="28"/>
        </w:rPr>
      </w:pPr>
      <w:proofErr w:type="gramStart"/>
      <w:r>
        <w:rPr>
          <w:rFonts w:ascii="Times New Roman" w:hAnsi="Times New Roman" w:cs="Times New Roman"/>
          <w:b w:val="0"/>
          <w:sz w:val="28"/>
          <w:szCs w:val="28"/>
        </w:rPr>
        <w:t>ст. 12 (с</w:t>
      </w:r>
      <w:r w:rsidR="00B841AC" w:rsidRPr="00054BD1">
        <w:rPr>
          <w:rFonts w:ascii="Times New Roman" w:hAnsi="Times New Roman" w:cs="Times New Roman"/>
          <w:b w:val="0"/>
          <w:sz w:val="28"/>
          <w:szCs w:val="28"/>
        </w:rPr>
        <w:t>татья 12.</w:t>
      </w:r>
      <w:proofErr w:type="gramEnd"/>
      <w:r w:rsidR="00B841AC" w:rsidRPr="00054BD1">
        <w:rPr>
          <w:rFonts w:ascii="Times New Roman" w:hAnsi="Times New Roman" w:cs="Times New Roman"/>
          <w:b w:val="0"/>
          <w:sz w:val="28"/>
          <w:szCs w:val="28"/>
        </w:rPr>
        <w:t xml:space="preserve"> </w:t>
      </w:r>
      <w:proofErr w:type="gramStart"/>
      <w:r w:rsidR="00B841AC" w:rsidRPr="00054BD1">
        <w:rPr>
          <w:rFonts w:ascii="Times New Roman" w:hAnsi="Times New Roman" w:cs="Times New Roman"/>
          <w:b w:val="0"/>
          <w:sz w:val="28"/>
          <w:szCs w:val="28"/>
        </w:rPr>
        <w:t xml:space="preserve">Безнадзорное нахождение сельскохозяйственных </w:t>
      </w:r>
      <w:r w:rsidR="00B841AC" w:rsidRPr="00054BD1">
        <w:rPr>
          <w:rFonts w:ascii="Times New Roman" w:hAnsi="Times New Roman" w:cs="Times New Roman"/>
          <w:b w:val="0"/>
          <w:sz w:val="28"/>
          <w:szCs w:val="28"/>
        </w:rPr>
        <w:lastRenderedPageBreak/>
        <w:t>животных, птицы на территории муниципального образования) – 26;</w:t>
      </w:r>
      <w:proofErr w:type="gramEnd"/>
    </w:p>
    <w:p w:rsidR="00EA7FCE" w:rsidRDefault="00B841AC" w:rsidP="00B9158D">
      <w:pPr>
        <w:pStyle w:val="ConsPlusTitle"/>
        <w:ind w:firstLine="709"/>
        <w:jc w:val="both"/>
        <w:outlineLvl w:val="2"/>
        <w:rPr>
          <w:rFonts w:ascii="Times New Roman" w:hAnsi="Times New Roman" w:cs="Times New Roman"/>
          <w:b w:val="0"/>
          <w:sz w:val="28"/>
          <w:szCs w:val="28"/>
        </w:rPr>
      </w:pPr>
      <w:proofErr w:type="gramStart"/>
      <w:r w:rsidRPr="00054BD1">
        <w:rPr>
          <w:rFonts w:ascii="Times New Roman" w:hAnsi="Times New Roman" w:cs="Times New Roman"/>
          <w:b w:val="0"/>
          <w:sz w:val="28"/>
          <w:szCs w:val="28"/>
        </w:rPr>
        <w:t>ст.</w:t>
      </w:r>
      <w:r w:rsidR="00AC6762" w:rsidRPr="00054BD1">
        <w:rPr>
          <w:rFonts w:ascii="Times New Roman" w:hAnsi="Times New Roman" w:cs="Times New Roman"/>
          <w:b w:val="0"/>
          <w:sz w:val="28"/>
          <w:szCs w:val="28"/>
        </w:rPr>
        <w:t xml:space="preserve"> </w:t>
      </w:r>
      <w:r w:rsidR="00EA7FCE">
        <w:rPr>
          <w:rFonts w:ascii="Times New Roman" w:hAnsi="Times New Roman" w:cs="Times New Roman"/>
          <w:b w:val="0"/>
          <w:sz w:val="28"/>
          <w:szCs w:val="28"/>
        </w:rPr>
        <w:t>14 (с</w:t>
      </w:r>
      <w:r w:rsidRPr="00054BD1">
        <w:rPr>
          <w:rFonts w:ascii="Times New Roman" w:hAnsi="Times New Roman" w:cs="Times New Roman"/>
          <w:b w:val="0"/>
          <w:sz w:val="28"/>
          <w:szCs w:val="28"/>
        </w:rPr>
        <w:t>татья 14.</w:t>
      </w:r>
      <w:proofErr w:type="gramEnd"/>
      <w:r w:rsidRPr="00054BD1">
        <w:rPr>
          <w:rFonts w:ascii="Times New Roman" w:hAnsi="Times New Roman" w:cs="Times New Roman"/>
          <w:b w:val="0"/>
          <w:sz w:val="28"/>
          <w:szCs w:val="28"/>
        </w:rPr>
        <w:t xml:space="preserve"> </w:t>
      </w:r>
      <w:proofErr w:type="gramStart"/>
      <w:r w:rsidRPr="00054BD1">
        <w:rPr>
          <w:rFonts w:ascii="Times New Roman" w:hAnsi="Times New Roman" w:cs="Times New Roman"/>
          <w:b w:val="0"/>
          <w:sz w:val="28"/>
          <w:szCs w:val="28"/>
        </w:rPr>
        <w:t>Нарушение утвержденных городскими округами, сельскими поселениями правил благоустройства территорий) – 3.</w:t>
      </w:r>
      <w:proofErr w:type="gramEnd"/>
    </w:p>
    <w:p w:rsidR="00237D4B" w:rsidRPr="00EA7FCE" w:rsidRDefault="00B841AC" w:rsidP="00B9158D">
      <w:pPr>
        <w:pStyle w:val="ConsPlusTitle"/>
        <w:ind w:firstLine="709"/>
        <w:jc w:val="both"/>
        <w:outlineLvl w:val="2"/>
        <w:rPr>
          <w:rFonts w:ascii="Times New Roman" w:hAnsi="Times New Roman" w:cs="Times New Roman"/>
          <w:b w:val="0"/>
          <w:sz w:val="28"/>
          <w:szCs w:val="28"/>
        </w:rPr>
      </w:pPr>
      <w:r w:rsidRPr="00EA7FCE">
        <w:rPr>
          <w:rFonts w:ascii="Times New Roman" w:hAnsi="Times New Roman" w:cs="Times New Roman"/>
          <w:b w:val="0"/>
          <w:sz w:val="28"/>
          <w:szCs w:val="28"/>
        </w:rPr>
        <w:t xml:space="preserve">Назначено административное наказание в виде предупреждения (9), штрафа (26).  </w:t>
      </w:r>
      <w:r w:rsidR="00CB3D95" w:rsidRPr="00EA7FCE">
        <w:rPr>
          <w:rFonts w:ascii="Times New Roman" w:hAnsi="Times New Roman" w:cs="Times New Roman"/>
          <w:b w:val="0"/>
          <w:sz w:val="28"/>
          <w:szCs w:val="28"/>
        </w:rPr>
        <w:t>Назначенны</w:t>
      </w:r>
      <w:r w:rsidR="00EA7FCE">
        <w:rPr>
          <w:rFonts w:ascii="Times New Roman" w:hAnsi="Times New Roman" w:cs="Times New Roman"/>
          <w:b w:val="0"/>
          <w:sz w:val="28"/>
          <w:szCs w:val="28"/>
        </w:rPr>
        <w:t>е</w:t>
      </w:r>
      <w:r w:rsidR="00CB3D95" w:rsidRPr="00EA7FCE">
        <w:rPr>
          <w:rFonts w:ascii="Times New Roman" w:hAnsi="Times New Roman" w:cs="Times New Roman"/>
          <w:b w:val="0"/>
          <w:sz w:val="28"/>
          <w:szCs w:val="28"/>
        </w:rPr>
        <w:t xml:space="preserve"> а</w:t>
      </w:r>
      <w:r w:rsidR="00237D4B" w:rsidRPr="00EA7FCE">
        <w:rPr>
          <w:rFonts w:ascii="Times New Roman" w:hAnsi="Times New Roman" w:cs="Times New Roman"/>
          <w:b w:val="0"/>
          <w:sz w:val="28"/>
          <w:szCs w:val="28"/>
        </w:rPr>
        <w:t>дминистративны</w:t>
      </w:r>
      <w:r w:rsidR="00EA7FCE">
        <w:rPr>
          <w:rFonts w:ascii="Times New Roman" w:hAnsi="Times New Roman" w:cs="Times New Roman"/>
          <w:b w:val="0"/>
          <w:sz w:val="28"/>
          <w:szCs w:val="28"/>
        </w:rPr>
        <w:t>е</w:t>
      </w:r>
      <w:r w:rsidR="00237D4B" w:rsidRPr="00EA7FCE">
        <w:rPr>
          <w:rFonts w:ascii="Times New Roman" w:hAnsi="Times New Roman" w:cs="Times New Roman"/>
          <w:b w:val="0"/>
          <w:sz w:val="28"/>
          <w:szCs w:val="28"/>
        </w:rPr>
        <w:t xml:space="preserve"> штраф</w:t>
      </w:r>
      <w:r w:rsidR="00EA7FCE">
        <w:rPr>
          <w:rFonts w:ascii="Times New Roman" w:hAnsi="Times New Roman" w:cs="Times New Roman"/>
          <w:b w:val="0"/>
          <w:sz w:val="28"/>
          <w:szCs w:val="28"/>
        </w:rPr>
        <w:t>ы</w:t>
      </w:r>
      <w:r w:rsidR="00237D4B" w:rsidRPr="00EA7FCE">
        <w:rPr>
          <w:rFonts w:ascii="Times New Roman" w:hAnsi="Times New Roman" w:cs="Times New Roman"/>
          <w:b w:val="0"/>
          <w:sz w:val="28"/>
          <w:szCs w:val="28"/>
        </w:rPr>
        <w:t xml:space="preserve"> </w:t>
      </w:r>
      <w:r w:rsidRPr="00EA7FCE">
        <w:rPr>
          <w:rFonts w:ascii="Times New Roman" w:hAnsi="Times New Roman" w:cs="Times New Roman"/>
          <w:b w:val="0"/>
          <w:sz w:val="28"/>
          <w:szCs w:val="28"/>
        </w:rPr>
        <w:t xml:space="preserve">на общую </w:t>
      </w:r>
      <w:r w:rsidR="00553E79" w:rsidRPr="00EA7FCE">
        <w:rPr>
          <w:rFonts w:ascii="Times New Roman" w:hAnsi="Times New Roman" w:cs="Times New Roman"/>
          <w:b w:val="0"/>
          <w:sz w:val="28"/>
          <w:szCs w:val="28"/>
        </w:rPr>
        <w:t>сумму 32</w:t>
      </w:r>
      <w:r w:rsidR="00237D4B" w:rsidRPr="00EA7FCE">
        <w:rPr>
          <w:rFonts w:ascii="Times New Roman" w:hAnsi="Times New Roman" w:cs="Times New Roman"/>
          <w:b w:val="0"/>
          <w:sz w:val="28"/>
          <w:szCs w:val="28"/>
        </w:rPr>
        <w:t> 000 руб.</w:t>
      </w:r>
      <w:r w:rsidR="00CB3D95" w:rsidRPr="00EA7FCE">
        <w:rPr>
          <w:rFonts w:ascii="Times New Roman" w:hAnsi="Times New Roman" w:cs="Times New Roman"/>
          <w:b w:val="0"/>
          <w:sz w:val="28"/>
          <w:szCs w:val="28"/>
        </w:rPr>
        <w:t xml:space="preserve"> по состоянию на 1 января 2021 года</w:t>
      </w:r>
      <w:r w:rsidR="00237D4B" w:rsidRPr="00EA7FCE">
        <w:rPr>
          <w:rFonts w:ascii="Times New Roman" w:hAnsi="Times New Roman" w:cs="Times New Roman"/>
          <w:b w:val="0"/>
          <w:sz w:val="28"/>
          <w:szCs w:val="28"/>
        </w:rPr>
        <w:t xml:space="preserve"> </w:t>
      </w:r>
      <w:r w:rsidR="000E5EB0" w:rsidRPr="00EA7FCE">
        <w:rPr>
          <w:rFonts w:ascii="Times New Roman" w:hAnsi="Times New Roman" w:cs="Times New Roman"/>
          <w:b w:val="0"/>
          <w:sz w:val="28"/>
          <w:szCs w:val="28"/>
        </w:rPr>
        <w:t>взыскан</w:t>
      </w:r>
      <w:r w:rsidR="00EA7FCE">
        <w:rPr>
          <w:rFonts w:ascii="Times New Roman" w:hAnsi="Times New Roman" w:cs="Times New Roman"/>
          <w:b w:val="0"/>
          <w:sz w:val="28"/>
          <w:szCs w:val="28"/>
        </w:rPr>
        <w:t>ы</w:t>
      </w:r>
      <w:r w:rsidR="000E5EB0" w:rsidRPr="00EA7FCE">
        <w:rPr>
          <w:rFonts w:ascii="Times New Roman" w:hAnsi="Times New Roman" w:cs="Times New Roman"/>
          <w:b w:val="0"/>
          <w:sz w:val="28"/>
          <w:szCs w:val="28"/>
        </w:rPr>
        <w:t xml:space="preserve"> в</w:t>
      </w:r>
      <w:r w:rsidR="00CB3D95" w:rsidRPr="00EA7FCE">
        <w:rPr>
          <w:rFonts w:ascii="Times New Roman" w:hAnsi="Times New Roman" w:cs="Times New Roman"/>
          <w:b w:val="0"/>
          <w:sz w:val="28"/>
          <w:szCs w:val="28"/>
        </w:rPr>
        <w:t xml:space="preserve"> сумме </w:t>
      </w:r>
      <w:r w:rsidR="00237D4B" w:rsidRPr="00EA7FCE">
        <w:rPr>
          <w:rFonts w:ascii="Times New Roman" w:hAnsi="Times New Roman" w:cs="Times New Roman"/>
          <w:b w:val="0"/>
          <w:sz w:val="28"/>
          <w:szCs w:val="28"/>
        </w:rPr>
        <w:t>15</w:t>
      </w:r>
      <w:r w:rsidR="00CB3D95" w:rsidRPr="00EA7FCE">
        <w:rPr>
          <w:rFonts w:ascii="Times New Roman" w:hAnsi="Times New Roman" w:cs="Times New Roman"/>
          <w:b w:val="0"/>
          <w:sz w:val="28"/>
          <w:szCs w:val="28"/>
        </w:rPr>
        <w:t xml:space="preserve"> </w:t>
      </w:r>
      <w:r w:rsidR="00237D4B" w:rsidRPr="00EA7FCE">
        <w:rPr>
          <w:rFonts w:ascii="Times New Roman" w:hAnsi="Times New Roman" w:cs="Times New Roman"/>
          <w:b w:val="0"/>
          <w:sz w:val="28"/>
          <w:szCs w:val="28"/>
        </w:rPr>
        <w:t>892 руб. (2019- наложено: 7000 рублей, взыскано 5 000 рублей).</w:t>
      </w:r>
      <w:r w:rsidR="00CB3D95" w:rsidRPr="00EA7FCE">
        <w:rPr>
          <w:rFonts w:ascii="Times New Roman" w:hAnsi="Times New Roman" w:cs="Times New Roman"/>
          <w:b w:val="0"/>
          <w:sz w:val="28"/>
          <w:szCs w:val="28"/>
        </w:rPr>
        <w:t xml:space="preserve"> При этом налажено взаимодействие с Саракташским районным отделом судебных приставов.</w:t>
      </w:r>
    </w:p>
    <w:p w:rsidR="00BC0BB3" w:rsidRPr="00054BD1" w:rsidRDefault="00804534" w:rsidP="00B9158D">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000000"/>
          <w:sz w:val="28"/>
          <w:szCs w:val="28"/>
        </w:rPr>
      </w:pPr>
      <w:r w:rsidRPr="00054BD1">
        <w:rPr>
          <w:rFonts w:ascii="Times New Roman" w:eastAsiaTheme="minorHAnsi" w:hAnsi="Times New Roman" w:cs="Times New Roman"/>
          <w:color w:val="000000"/>
          <w:sz w:val="28"/>
          <w:szCs w:val="28"/>
        </w:rPr>
        <w:t xml:space="preserve">Выстраивать эффективную систему обратной связи с населением администрации Чёрноотрожского сельсовета помогают старосты сёл, действующие в 6 населенных пунктах сельсовета. </w:t>
      </w:r>
      <w:r w:rsidR="001322A8" w:rsidRPr="00054BD1">
        <w:rPr>
          <w:rFonts w:ascii="Times New Roman" w:eastAsiaTheme="minorHAnsi" w:hAnsi="Times New Roman" w:cs="Times New Roman"/>
          <w:color w:val="000000"/>
          <w:sz w:val="28"/>
          <w:szCs w:val="28"/>
        </w:rPr>
        <w:t>Старосты</w:t>
      </w:r>
      <w:r w:rsidRPr="00054BD1">
        <w:rPr>
          <w:rFonts w:ascii="Times New Roman" w:eastAsiaTheme="minorHAnsi" w:hAnsi="Times New Roman" w:cs="Times New Roman"/>
          <w:color w:val="000000"/>
          <w:sz w:val="28"/>
          <w:szCs w:val="28"/>
        </w:rPr>
        <w:t xml:space="preserve"> сёл являются «проводниками» гражданской </w:t>
      </w:r>
      <w:r w:rsidR="00BC0BB3" w:rsidRPr="00054BD1">
        <w:rPr>
          <w:rFonts w:ascii="Times New Roman" w:eastAsiaTheme="minorHAnsi" w:hAnsi="Times New Roman" w:cs="Times New Roman"/>
          <w:color w:val="000000"/>
          <w:sz w:val="28"/>
          <w:szCs w:val="28"/>
        </w:rPr>
        <w:t>активности местных</w:t>
      </w:r>
      <w:r w:rsidRPr="00054BD1">
        <w:rPr>
          <w:rFonts w:ascii="Times New Roman" w:eastAsiaTheme="minorHAnsi" w:hAnsi="Times New Roman" w:cs="Times New Roman"/>
          <w:color w:val="000000"/>
          <w:sz w:val="28"/>
          <w:szCs w:val="28"/>
        </w:rPr>
        <w:t xml:space="preserve"> жителей.</w:t>
      </w:r>
    </w:p>
    <w:p w:rsidR="00BC0BB3" w:rsidRPr="00054BD1" w:rsidRDefault="00BC0BB3" w:rsidP="00B9158D">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color w:val="000000"/>
          <w:sz w:val="28"/>
          <w:szCs w:val="28"/>
        </w:rPr>
      </w:pPr>
      <w:r w:rsidRPr="00054BD1">
        <w:rPr>
          <w:rFonts w:ascii="Times New Roman" w:eastAsiaTheme="minorHAnsi" w:hAnsi="Times New Roman" w:cs="Times New Roman"/>
          <w:bCs/>
          <w:color w:val="000000"/>
          <w:sz w:val="28"/>
          <w:szCs w:val="28"/>
        </w:rPr>
        <w:t xml:space="preserve">Второй год конкурсная заявка администрации Чёрноотрожского сельсовета </w:t>
      </w:r>
      <w:r w:rsidRPr="00054BD1">
        <w:rPr>
          <w:rFonts w:ascii="Times New Roman" w:eastAsiaTheme="minorHAnsi" w:hAnsi="Times New Roman" w:cs="Times New Roman"/>
          <w:color w:val="000000"/>
          <w:sz w:val="28"/>
          <w:szCs w:val="28"/>
        </w:rPr>
        <w:t>в номинации «</w:t>
      </w:r>
      <w:r w:rsidRPr="00054BD1">
        <w:rPr>
          <w:rFonts w:ascii="Times New Roman" w:eastAsiaTheme="minorHAnsi" w:hAnsi="Times New Roman" w:cs="Times New Roman"/>
          <w:iCs/>
          <w:color w:val="000000"/>
          <w:sz w:val="28"/>
          <w:szCs w:val="28"/>
        </w:rPr>
        <w:t>Обеспечение эффективной «обратной связи»</w:t>
      </w:r>
      <w:r w:rsidRPr="00054BD1">
        <w:rPr>
          <w:rFonts w:ascii="Times New Roman" w:eastAsiaTheme="minorHAnsi" w:hAnsi="Times New Roman" w:cs="Times New Roman"/>
          <w:color w:val="000000"/>
          <w:sz w:val="28"/>
          <w:szCs w:val="28"/>
        </w:rPr>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признается победителем на региональном этапе </w:t>
      </w:r>
      <w:r w:rsidRPr="00054BD1">
        <w:rPr>
          <w:rFonts w:ascii="Times New Roman" w:eastAsiaTheme="minorHAnsi" w:hAnsi="Times New Roman" w:cs="Times New Roman"/>
          <w:bCs/>
          <w:color w:val="000000"/>
          <w:sz w:val="28"/>
          <w:szCs w:val="28"/>
        </w:rPr>
        <w:t xml:space="preserve">Всероссийского конкурса «Лучшая муниципальная практика». </w:t>
      </w:r>
      <w:r w:rsidRPr="00054BD1">
        <w:rPr>
          <w:rFonts w:ascii="Times New Roman" w:eastAsiaTheme="minorHAnsi" w:hAnsi="Times New Roman" w:cs="Times New Roman"/>
          <w:color w:val="000000"/>
          <w:sz w:val="28"/>
          <w:szCs w:val="28"/>
        </w:rPr>
        <w:t xml:space="preserve">В 2020 году на конкурс поступила 71 заявка от 13 городских округов и сельских поселений 23 муниципалитетов области по 4 номинациям. </w:t>
      </w:r>
    </w:p>
    <w:p w:rsidR="00406AFE" w:rsidRPr="00054BD1" w:rsidRDefault="00406AFE" w:rsidP="00B9158D">
      <w:pPr>
        <w:tabs>
          <w:tab w:val="left" w:pos="2265"/>
        </w:tabs>
        <w:ind w:firstLine="709"/>
        <w:jc w:val="center"/>
        <w:rPr>
          <w:rFonts w:ascii="Times New Roman" w:hAnsi="Times New Roman" w:cs="Times New Roman"/>
          <w:sz w:val="28"/>
          <w:szCs w:val="28"/>
        </w:rPr>
      </w:pPr>
    </w:p>
    <w:p w:rsidR="007A3A39" w:rsidRPr="00054BD1" w:rsidRDefault="007A3A39" w:rsidP="00B9158D">
      <w:pPr>
        <w:tabs>
          <w:tab w:val="left" w:pos="2265"/>
        </w:tabs>
        <w:ind w:firstLine="709"/>
        <w:jc w:val="center"/>
        <w:rPr>
          <w:rFonts w:ascii="Times New Roman" w:hAnsi="Times New Roman" w:cs="Times New Roman"/>
          <w:sz w:val="28"/>
          <w:szCs w:val="28"/>
        </w:rPr>
      </w:pPr>
      <w:r w:rsidRPr="00054BD1">
        <w:rPr>
          <w:rFonts w:ascii="Times New Roman" w:hAnsi="Times New Roman" w:cs="Times New Roman"/>
          <w:sz w:val="28"/>
          <w:szCs w:val="28"/>
        </w:rPr>
        <w:t>Учреждения</w:t>
      </w:r>
    </w:p>
    <w:p w:rsidR="007A3A39" w:rsidRPr="00054BD1" w:rsidRDefault="007A3A39" w:rsidP="00B9158D">
      <w:pPr>
        <w:tabs>
          <w:tab w:val="left" w:pos="2265"/>
        </w:tabs>
        <w:ind w:firstLine="709"/>
        <w:jc w:val="both"/>
        <w:rPr>
          <w:rFonts w:ascii="Times New Roman" w:hAnsi="Times New Roman" w:cs="Times New Roman"/>
          <w:sz w:val="28"/>
          <w:szCs w:val="28"/>
          <w:u w:val="single"/>
        </w:rPr>
      </w:pPr>
    </w:p>
    <w:p w:rsidR="007A3A39" w:rsidRPr="00054BD1" w:rsidRDefault="007A3A39" w:rsidP="00B9158D">
      <w:pPr>
        <w:tabs>
          <w:tab w:val="left" w:pos="2265"/>
        </w:tabs>
        <w:ind w:firstLine="709"/>
        <w:jc w:val="both"/>
        <w:rPr>
          <w:rFonts w:ascii="Times New Roman" w:hAnsi="Times New Roman" w:cs="Times New Roman"/>
          <w:sz w:val="28"/>
          <w:szCs w:val="28"/>
        </w:rPr>
      </w:pPr>
      <w:r w:rsidRPr="00054BD1">
        <w:rPr>
          <w:rFonts w:ascii="Times New Roman" w:hAnsi="Times New Roman" w:cs="Times New Roman"/>
          <w:sz w:val="28"/>
          <w:szCs w:val="28"/>
        </w:rPr>
        <w:t>Обеспечивая право граждан на образование, на территории сельсовета функциониру</w:t>
      </w:r>
      <w:r w:rsidR="007D219B">
        <w:rPr>
          <w:rFonts w:ascii="Times New Roman" w:hAnsi="Times New Roman" w:cs="Times New Roman"/>
          <w:sz w:val="28"/>
          <w:szCs w:val="28"/>
        </w:rPr>
        <w:t xml:space="preserve">ют 4 </w:t>
      </w:r>
      <w:r w:rsidR="00FB3139" w:rsidRPr="00054BD1">
        <w:rPr>
          <w:rFonts w:ascii="Times New Roman" w:hAnsi="Times New Roman" w:cs="Times New Roman"/>
          <w:sz w:val="28"/>
          <w:szCs w:val="28"/>
        </w:rPr>
        <w:t>школы</w:t>
      </w:r>
      <w:r w:rsidR="007D219B">
        <w:rPr>
          <w:rFonts w:ascii="Times New Roman" w:hAnsi="Times New Roman" w:cs="Times New Roman"/>
          <w:sz w:val="28"/>
          <w:szCs w:val="28"/>
        </w:rPr>
        <w:t>, школа-интернат, детский сад, филиал Детской школы искусств</w:t>
      </w:r>
      <w:r w:rsidR="00FB3139" w:rsidRPr="00054BD1">
        <w:rPr>
          <w:rFonts w:ascii="Times New Roman" w:hAnsi="Times New Roman" w:cs="Times New Roman"/>
          <w:sz w:val="28"/>
          <w:szCs w:val="28"/>
        </w:rPr>
        <w:t>.</w:t>
      </w:r>
    </w:p>
    <w:p w:rsidR="009531F7" w:rsidRDefault="00F67F5C" w:rsidP="00B9158D">
      <w:pPr>
        <w:tabs>
          <w:tab w:val="left" w:pos="2265"/>
        </w:tabs>
        <w:ind w:firstLine="709"/>
        <w:jc w:val="both"/>
        <w:rPr>
          <w:rFonts w:ascii="Times New Roman" w:hAnsi="Times New Roman" w:cs="Times New Roman"/>
          <w:sz w:val="28"/>
          <w:szCs w:val="28"/>
        </w:rPr>
      </w:pPr>
      <w:r w:rsidRPr="00054BD1">
        <w:rPr>
          <w:rFonts w:ascii="Times New Roman" w:hAnsi="Times New Roman" w:cs="Times New Roman"/>
          <w:sz w:val="28"/>
          <w:szCs w:val="28"/>
        </w:rPr>
        <w:t>1 сентября 2020 года Губернатор Оренбургской области Денис Владимирович Паслер открыл школу имени Виктора Степановича Черномырдина, построенную при поддержке ООО «Газпром Добыча Оренбург», ПАО «Газпром» и Межрегионального общественного фонда Черномырдина «Поддержка и развитие среднего класса».</w:t>
      </w:r>
      <w:r w:rsidR="001974FA" w:rsidRPr="00054BD1">
        <w:rPr>
          <w:rFonts w:ascii="Times New Roman" w:hAnsi="Times New Roman" w:cs="Times New Roman"/>
          <w:sz w:val="28"/>
          <w:szCs w:val="28"/>
        </w:rPr>
        <w:t xml:space="preserve"> </w:t>
      </w:r>
      <w:r w:rsidR="007D219B">
        <w:rPr>
          <w:rFonts w:ascii="Times New Roman" w:hAnsi="Times New Roman" w:cs="Times New Roman"/>
          <w:sz w:val="28"/>
          <w:szCs w:val="28"/>
        </w:rPr>
        <w:t xml:space="preserve"> </w:t>
      </w:r>
      <w:r w:rsidR="00171D1B" w:rsidRPr="00054BD1">
        <w:rPr>
          <w:rFonts w:ascii="Times New Roman" w:hAnsi="Times New Roman" w:cs="Times New Roman"/>
          <w:sz w:val="28"/>
          <w:szCs w:val="28"/>
        </w:rPr>
        <w:t>Школа рассчитана на 40</w:t>
      </w:r>
      <w:r w:rsidRPr="00054BD1">
        <w:rPr>
          <w:rFonts w:ascii="Times New Roman" w:hAnsi="Times New Roman" w:cs="Times New Roman"/>
          <w:sz w:val="28"/>
          <w:szCs w:val="28"/>
        </w:rPr>
        <w:t>0 учащихся, оснащена всем необходимым</w:t>
      </w:r>
      <w:r w:rsidR="00C04070"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для реализации поставленных задач. </w:t>
      </w:r>
      <w:r w:rsidR="00C04070" w:rsidRPr="00054BD1">
        <w:rPr>
          <w:rFonts w:ascii="Times New Roman" w:hAnsi="Times New Roman" w:cs="Times New Roman"/>
          <w:sz w:val="28"/>
          <w:szCs w:val="28"/>
        </w:rPr>
        <w:t>На площади</w:t>
      </w:r>
      <w:r w:rsidRPr="00054BD1">
        <w:rPr>
          <w:rFonts w:ascii="Times New Roman" w:hAnsi="Times New Roman" w:cs="Times New Roman"/>
          <w:sz w:val="28"/>
          <w:szCs w:val="28"/>
        </w:rPr>
        <w:t xml:space="preserve"> 17</w:t>
      </w:r>
      <w:r w:rsidR="00B06BAB" w:rsidRPr="00054BD1">
        <w:rPr>
          <w:rFonts w:ascii="Times New Roman" w:hAnsi="Times New Roman" w:cs="Times New Roman"/>
          <w:sz w:val="28"/>
          <w:szCs w:val="28"/>
        </w:rPr>
        <w:t xml:space="preserve"> </w:t>
      </w:r>
      <w:r w:rsidR="00171D1B" w:rsidRPr="00054BD1">
        <w:rPr>
          <w:rFonts w:ascii="Times New Roman" w:hAnsi="Times New Roman" w:cs="Times New Roman"/>
          <w:sz w:val="28"/>
          <w:szCs w:val="28"/>
        </w:rPr>
        <w:t xml:space="preserve">481,1 </w:t>
      </w:r>
      <w:r w:rsidRPr="00054BD1">
        <w:rPr>
          <w:rFonts w:ascii="Times New Roman" w:hAnsi="Times New Roman" w:cs="Times New Roman"/>
          <w:sz w:val="28"/>
          <w:szCs w:val="28"/>
        </w:rPr>
        <w:t xml:space="preserve">кв. </w:t>
      </w:r>
      <w:r w:rsidR="00553E79" w:rsidRPr="00054BD1">
        <w:rPr>
          <w:rFonts w:ascii="Times New Roman" w:hAnsi="Times New Roman" w:cs="Times New Roman"/>
          <w:sz w:val="28"/>
          <w:szCs w:val="28"/>
        </w:rPr>
        <w:t>метров размещена</w:t>
      </w:r>
      <w:r w:rsidR="00C04070" w:rsidRPr="00054BD1">
        <w:rPr>
          <w:rFonts w:ascii="Times New Roman" w:hAnsi="Times New Roman" w:cs="Times New Roman"/>
          <w:sz w:val="28"/>
          <w:szCs w:val="28"/>
        </w:rPr>
        <w:t xml:space="preserve"> </w:t>
      </w:r>
      <w:r w:rsidR="00171D1B" w:rsidRPr="00054BD1">
        <w:rPr>
          <w:rFonts w:ascii="Times New Roman" w:hAnsi="Times New Roman" w:cs="Times New Roman"/>
          <w:sz w:val="28"/>
          <w:szCs w:val="28"/>
        </w:rPr>
        <w:t>столовая на 158</w:t>
      </w:r>
      <w:r w:rsidRPr="00054BD1">
        <w:rPr>
          <w:rFonts w:ascii="Times New Roman" w:hAnsi="Times New Roman" w:cs="Times New Roman"/>
          <w:sz w:val="28"/>
          <w:szCs w:val="28"/>
        </w:rPr>
        <w:t xml:space="preserve"> посадочн</w:t>
      </w:r>
      <w:r w:rsidR="00171D1B" w:rsidRPr="00054BD1">
        <w:rPr>
          <w:rFonts w:ascii="Times New Roman" w:hAnsi="Times New Roman" w:cs="Times New Roman"/>
          <w:sz w:val="28"/>
          <w:szCs w:val="28"/>
        </w:rPr>
        <w:t>ых мест</w:t>
      </w:r>
      <w:r w:rsidRPr="00054BD1">
        <w:rPr>
          <w:rFonts w:ascii="Times New Roman" w:hAnsi="Times New Roman" w:cs="Times New Roman"/>
          <w:sz w:val="28"/>
          <w:szCs w:val="28"/>
        </w:rPr>
        <w:t>, актовый зал, сек</w:t>
      </w:r>
      <w:r w:rsidR="00C04070" w:rsidRPr="00054BD1">
        <w:rPr>
          <w:rFonts w:ascii="Times New Roman" w:hAnsi="Times New Roman" w:cs="Times New Roman"/>
          <w:sz w:val="28"/>
          <w:szCs w:val="28"/>
        </w:rPr>
        <w:t xml:space="preserve">ция для группы продленного дня, </w:t>
      </w:r>
      <w:r w:rsidRPr="00054BD1">
        <w:rPr>
          <w:rFonts w:ascii="Times New Roman" w:hAnsi="Times New Roman" w:cs="Times New Roman"/>
          <w:sz w:val="28"/>
          <w:szCs w:val="28"/>
        </w:rPr>
        <w:t xml:space="preserve">современный спортивный зал, два бассейна, информационно-библиотечный центр, два современных кабинета информатики с доступом к высокоскоростному интернету. </w:t>
      </w:r>
      <w:r w:rsidR="00C04070" w:rsidRPr="00054BD1">
        <w:rPr>
          <w:rFonts w:ascii="Times New Roman" w:hAnsi="Times New Roman" w:cs="Times New Roman"/>
          <w:sz w:val="28"/>
          <w:szCs w:val="28"/>
        </w:rPr>
        <w:t xml:space="preserve">На базе 10 класса </w:t>
      </w:r>
      <w:r w:rsidRPr="00054BD1">
        <w:rPr>
          <w:rFonts w:ascii="Times New Roman" w:hAnsi="Times New Roman" w:cs="Times New Roman"/>
          <w:sz w:val="28"/>
          <w:szCs w:val="28"/>
        </w:rPr>
        <w:t>нач</w:t>
      </w:r>
      <w:r w:rsidR="00C04070" w:rsidRPr="00054BD1">
        <w:rPr>
          <w:rFonts w:ascii="Times New Roman" w:hAnsi="Times New Roman" w:cs="Times New Roman"/>
          <w:sz w:val="28"/>
          <w:szCs w:val="28"/>
        </w:rPr>
        <w:t>ал</w:t>
      </w:r>
      <w:r w:rsidRPr="00054BD1">
        <w:rPr>
          <w:rFonts w:ascii="Times New Roman" w:hAnsi="Times New Roman" w:cs="Times New Roman"/>
          <w:sz w:val="28"/>
          <w:szCs w:val="28"/>
        </w:rPr>
        <w:t xml:space="preserve"> работ</w:t>
      </w:r>
      <w:r w:rsidR="00C04070" w:rsidRPr="00054BD1">
        <w:rPr>
          <w:rFonts w:ascii="Times New Roman" w:hAnsi="Times New Roman" w:cs="Times New Roman"/>
          <w:sz w:val="28"/>
          <w:szCs w:val="28"/>
        </w:rPr>
        <w:t>у</w:t>
      </w:r>
      <w:r w:rsidRPr="00054BD1">
        <w:rPr>
          <w:rFonts w:ascii="Times New Roman" w:hAnsi="Times New Roman" w:cs="Times New Roman"/>
          <w:sz w:val="28"/>
          <w:szCs w:val="28"/>
        </w:rPr>
        <w:t xml:space="preserve"> пе</w:t>
      </w:r>
      <w:r w:rsidR="00C04070" w:rsidRPr="00054BD1">
        <w:rPr>
          <w:rFonts w:ascii="Times New Roman" w:hAnsi="Times New Roman" w:cs="Times New Roman"/>
          <w:sz w:val="28"/>
          <w:szCs w:val="28"/>
        </w:rPr>
        <w:t xml:space="preserve">рвый в регионе «Газпром-класс», </w:t>
      </w:r>
      <w:r w:rsidRPr="00054BD1">
        <w:rPr>
          <w:rFonts w:ascii="Times New Roman" w:hAnsi="Times New Roman" w:cs="Times New Roman"/>
          <w:sz w:val="28"/>
          <w:szCs w:val="28"/>
        </w:rPr>
        <w:t xml:space="preserve">выпускники </w:t>
      </w:r>
      <w:r w:rsidR="00C04070" w:rsidRPr="00054BD1">
        <w:rPr>
          <w:rFonts w:ascii="Times New Roman" w:hAnsi="Times New Roman" w:cs="Times New Roman"/>
          <w:sz w:val="28"/>
          <w:szCs w:val="28"/>
        </w:rPr>
        <w:t xml:space="preserve">которого </w:t>
      </w:r>
      <w:r w:rsidRPr="00054BD1">
        <w:rPr>
          <w:rFonts w:ascii="Times New Roman" w:hAnsi="Times New Roman" w:cs="Times New Roman"/>
          <w:sz w:val="28"/>
          <w:szCs w:val="28"/>
        </w:rPr>
        <w:t>смогут претендовать на получение высшего образования в Оренбургском филиале Российского государственного университета имени И.М. Губкина.</w:t>
      </w:r>
      <w:r w:rsidR="001974FA" w:rsidRPr="00054BD1">
        <w:rPr>
          <w:rFonts w:ascii="Times New Roman" w:hAnsi="Times New Roman" w:cs="Times New Roman"/>
          <w:sz w:val="28"/>
          <w:szCs w:val="28"/>
        </w:rPr>
        <w:t xml:space="preserve"> На начало 2021 года в школе под руководством 30 педагогов </w:t>
      </w:r>
      <w:r w:rsidR="00553E79" w:rsidRPr="00054BD1">
        <w:rPr>
          <w:rFonts w:ascii="Times New Roman" w:hAnsi="Times New Roman" w:cs="Times New Roman"/>
          <w:sz w:val="28"/>
          <w:szCs w:val="28"/>
        </w:rPr>
        <w:t>обучается 276</w:t>
      </w:r>
      <w:r w:rsidR="001974FA" w:rsidRPr="00054BD1">
        <w:rPr>
          <w:rFonts w:ascii="Times New Roman" w:hAnsi="Times New Roman" w:cs="Times New Roman"/>
          <w:sz w:val="28"/>
          <w:szCs w:val="28"/>
        </w:rPr>
        <w:t xml:space="preserve"> учащихся.</w:t>
      </w:r>
    </w:p>
    <w:p w:rsidR="009531F7" w:rsidRPr="009531F7" w:rsidRDefault="009531F7" w:rsidP="00B9158D">
      <w:pPr>
        <w:tabs>
          <w:tab w:val="left" w:pos="2265"/>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волонтерской деятельности ребята </w:t>
      </w:r>
      <w:proofErr w:type="spellStart"/>
      <w:r w:rsidRPr="009531F7">
        <w:rPr>
          <w:rFonts w:ascii="Times New Roman" w:hAnsi="Times New Roman" w:cs="Times New Roman"/>
          <w:sz w:val="28"/>
          <w:szCs w:val="28"/>
        </w:rPr>
        <w:t>Черноотрожской</w:t>
      </w:r>
      <w:proofErr w:type="spellEnd"/>
      <w:r w:rsidRPr="009531F7">
        <w:rPr>
          <w:rFonts w:ascii="Times New Roman" w:hAnsi="Times New Roman" w:cs="Times New Roman"/>
          <w:sz w:val="28"/>
          <w:szCs w:val="28"/>
        </w:rPr>
        <w:t xml:space="preserve"> школы вышли в финал областного конкурса команд добровольцев «Лучшие </w:t>
      </w:r>
      <w:proofErr w:type="gramStart"/>
      <w:r w:rsidRPr="009531F7">
        <w:rPr>
          <w:rFonts w:ascii="Times New Roman" w:hAnsi="Times New Roman" w:cs="Times New Roman"/>
          <w:sz w:val="28"/>
          <w:szCs w:val="28"/>
        </w:rPr>
        <w:lastRenderedPageBreak/>
        <w:t>из</w:t>
      </w:r>
      <w:proofErr w:type="gramEnd"/>
      <w:r w:rsidRPr="009531F7">
        <w:rPr>
          <w:rFonts w:ascii="Times New Roman" w:hAnsi="Times New Roman" w:cs="Times New Roman"/>
          <w:sz w:val="28"/>
          <w:szCs w:val="28"/>
        </w:rPr>
        <w:t xml:space="preserve"> лучших»</w:t>
      </w:r>
      <w:r>
        <w:rPr>
          <w:rFonts w:ascii="Times New Roman" w:hAnsi="Times New Roman" w:cs="Times New Roman"/>
          <w:sz w:val="28"/>
          <w:szCs w:val="28"/>
        </w:rPr>
        <w:t>.</w:t>
      </w:r>
      <w:r w:rsidRPr="009531F7">
        <w:rPr>
          <w:rFonts w:ascii="Times New Roman" w:hAnsi="Times New Roman" w:cs="Times New Roman"/>
          <w:sz w:val="28"/>
          <w:szCs w:val="28"/>
        </w:rPr>
        <w:t xml:space="preserve"> </w:t>
      </w:r>
    </w:p>
    <w:p w:rsidR="007A3A39" w:rsidRPr="009531F7" w:rsidRDefault="00EB50D2" w:rsidP="00B9158D">
      <w:pPr>
        <w:pStyle w:val="13"/>
        <w:shd w:val="clear" w:color="auto" w:fill="auto"/>
        <w:spacing w:before="0" w:after="0" w:line="240" w:lineRule="auto"/>
        <w:ind w:right="60" w:firstLine="709"/>
        <w:jc w:val="both"/>
        <w:rPr>
          <w:sz w:val="28"/>
          <w:szCs w:val="28"/>
        </w:rPr>
      </w:pPr>
      <w:r w:rsidRPr="009531F7">
        <w:rPr>
          <w:sz w:val="28"/>
          <w:szCs w:val="28"/>
        </w:rPr>
        <w:t xml:space="preserve">В </w:t>
      </w:r>
      <w:r w:rsidR="007A3A39" w:rsidRPr="009531F7">
        <w:rPr>
          <w:sz w:val="28"/>
          <w:szCs w:val="28"/>
        </w:rPr>
        <w:t>МОБУ «Никитинская средняя общеобразовательная школа»</w:t>
      </w:r>
      <w:r w:rsidR="00885853" w:rsidRPr="009531F7">
        <w:rPr>
          <w:sz w:val="28"/>
          <w:szCs w:val="28"/>
        </w:rPr>
        <w:t xml:space="preserve"> </w:t>
      </w:r>
      <w:r w:rsidRPr="009531F7">
        <w:rPr>
          <w:sz w:val="28"/>
          <w:szCs w:val="28"/>
        </w:rPr>
        <w:t>обучается</w:t>
      </w:r>
      <w:r w:rsidR="00885853" w:rsidRPr="009531F7">
        <w:rPr>
          <w:sz w:val="28"/>
          <w:szCs w:val="28"/>
        </w:rPr>
        <w:t xml:space="preserve"> 78 учащихся, </w:t>
      </w:r>
      <w:r w:rsidRPr="009531F7">
        <w:rPr>
          <w:sz w:val="28"/>
          <w:szCs w:val="28"/>
        </w:rPr>
        <w:t xml:space="preserve"> работает </w:t>
      </w:r>
      <w:r w:rsidR="00885853" w:rsidRPr="009531F7">
        <w:rPr>
          <w:sz w:val="28"/>
          <w:szCs w:val="28"/>
        </w:rPr>
        <w:t>14</w:t>
      </w:r>
      <w:r w:rsidR="007A3A39" w:rsidRPr="009531F7">
        <w:rPr>
          <w:sz w:val="28"/>
          <w:szCs w:val="28"/>
        </w:rPr>
        <w:t xml:space="preserve"> учителей. В здании школы </w:t>
      </w:r>
      <w:r w:rsidRPr="009531F7">
        <w:rPr>
          <w:sz w:val="28"/>
          <w:szCs w:val="28"/>
        </w:rPr>
        <w:t>функционирует</w:t>
      </w:r>
      <w:r w:rsidR="007A3A39" w:rsidRPr="009531F7">
        <w:rPr>
          <w:sz w:val="28"/>
          <w:szCs w:val="28"/>
        </w:rPr>
        <w:t xml:space="preserve"> дошкол</w:t>
      </w:r>
      <w:r w:rsidR="00885853" w:rsidRPr="009531F7">
        <w:rPr>
          <w:sz w:val="28"/>
          <w:szCs w:val="28"/>
        </w:rPr>
        <w:t>ьная группа, которую посещают 25</w:t>
      </w:r>
      <w:r w:rsidR="007A3A39" w:rsidRPr="009531F7">
        <w:rPr>
          <w:sz w:val="28"/>
          <w:szCs w:val="28"/>
        </w:rPr>
        <w:t xml:space="preserve"> </w:t>
      </w:r>
      <w:r w:rsidR="00885853" w:rsidRPr="009531F7">
        <w:rPr>
          <w:sz w:val="28"/>
          <w:szCs w:val="28"/>
        </w:rPr>
        <w:t>детей</w:t>
      </w:r>
      <w:r w:rsidR="007A3A39" w:rsidRPr="009531F7">
        <w:rPr>
          <w:sz w:val="28"/>
          <w:szCs w:val="28"/>
        </w:rPr>
        <w:t>, заботятся о малышах 2 воспитателя.  Ежедн</w:t>
      </w:r>
      <w:r w:rsidR="00885853" w:rsidRPr="009531F7">
        <w:rPr>
          <w:sz w:val="28"/>
          <w:szCs w:val="28"/>
        </w:rPr>
        <w:t xml:space="preserve">евно </w:t>
      </w:r>
      <w:r w:rsidR="00553E79" w:rsidRPr="009531F7">
        <w:rPr>
          <w:sz w:val="28"/>
          <w:szCs w:val="28"/>
        </w:rPr>
        <w:t>на школьном</w:t>
      </w:r>
      <w:r w:rsidR="00885853" w:rsidRPr="009531F7">
        <w:rPr>
          <w:sz w:val="28"/>
          <w:szCs w:val="28"/>
        </w:rPr>
        <w:t xml:space="preserve"> </w:t>
      </w:r>
      <w:r w:rsidR="007A3A39" w:rsidRPr="009531F7">
        <w:rPr>
          <w:sz w:val="28"/>
          <w:szCs w:val="28"/>
        </w:rPr>
        <w:t>автобус</w:t>
      </w:r>
      <w:r w:rsidR="00885853" w:rsidRPr="009531F7">
        <w:rPr>
          <w:sz w:val="28"/>
          <w:szCs w:val="28"/>
        </w:rPr>
        <w:t>е</w:t>
      </w:r>
      <w:r w:rsidR="007A3A39" w:rsidRPr="009531F7">
        <w:rPr>
          <w:sz w:val="28"/>
          <w:szCs w:val="28"/>
        </w:rPr>
        <w:t xml:space="preserve"> осуще</w:t>
      </w:r>
      <w:r w:rsidR="00885853" w:rsidRPr="009531F7">
        <w:rPr>
          <w:sz w:val="28"/>
          <w:szCs w:val="28"/>
        </w:rPr>
        <w:t xml:space="preserve">ствляется подвоз учащихся из </w:t>
      </w:r>
      <w:r w:rsidRPr="009531F7">
        <w:rPr>
          <w:sz w:val="28"/>
          <w:szCs w:val="28"/>
        </w:rPr>
        <w:t>двух</w:t>
      </w:r>
      <w:r w:rsidR="007A3A39" w:rsidRPr="009531F7">
        <w:rPr>
          <w:sz w:val="28"/>
          <w:szCs w:val="28"/>
        </w:rPr>
        <w:t xml:space="preserve"> населенных пунктов</w:t>
      </w:r>
      <w:r w:rsidR="00885853" w:rsidRPr="009531F7">
        <w:rPr>
          <w:sz w:val="28"/>
          <w:szCs w:val="28"/>
        </w:rPr>
        <w:t xml:space="preserve"> (с.</w:t>
      </w:r>
      <w:r w:rsidR="006E228B" w:rsidRPr="009531F7">
        <w:rPr>
          <w:sz w:val="28"/>
          <w:szCs w:val="28"/>
        </w:rPr>
        <w:t xml:space="preserve"> </w:t>
      </w:r>
      <w:r w:rsidR="00885853" w:rsidRPr="009531F7">
        <w:rPr>
          <w:sz w:val="28"/>
          <w:szCs w:val="28"/>
        </w:rPr>
        <w:t>Изяк-Никитино и с. Аблязово)</w:t>
      </w:r>
      <w:r w:rsidR="007A3A39" w:rsidRPr="009531F7">
        <w:rPr>
          <w:sz w:val="28"/>
          <w:szCs w:val="28"/>
        </w:rPr>
        <w:t>.</w:t>
      </w:r>
      <w:r w:rsidR="00E111F8" w:rsidRPr="009531F7">
        <w:rPr>
          <w:sz w:val="28"/>
          <w:szCs w:val="28"/>
        </w:rPr>
        <w:t xml:space="preserve"> </w:t>
      </w:r>
      <w:r w:rsidR="009531F7" w:rsidRPr="009531F7">
        <w:rPr>
          <w:sz w:val="28"/>
          <w:szCs w:val="28"/>
        </w:rPr>
        <w:t xml:space="preserve"> Лучшим проектом областной акции «Доброе село» признан проект учащихся Никитинской школы «Никитинский </w:t>
      </w:r>
      <w:proofErr w:type="spellStart"/>
      <w:r w:rsidR="009531F7" w:rsidRPr="009531F7">
        <w:rPr>
          <w:sz w:val="28"/>
          <w:szCs w:val="28"/>
        </w:rPr>
        <w:t>версаль</w:t>
      </w:r>
      <w:proofErr w:type="spellEnd"/>
      <w:r w:rsidR="009531F7" w:rsidRPr="009531F7">
        <w:rPr>
          <w:sz w:val="28"/>
          <w:szCs w:val="28"/>
        </w:rPr>
        <w:t xml:space="preserve">» по оборудованию школьной теплицы. </w:t>
      </w:r>
    </w:p>
    <w:p w:rsidR="007A3A39" w:rsidRPr="009531F7" w:rsidRDefault="007A3A39" w:rsidP="00B9158D">
      <w:pPr>
        <w:tabs>
          <w:tab w:val="left" w:pos="2265"/>
        </w:tabs>
        <w:ind w:firstLine="709"/>
        <w:jc w:val="both"/>
        <w:rPr>
          <w:rFonts w:ascii="Times New Roman" w:hAnsi="Times New Roman" w:cs="Times New Roman"/>
          <w:sz w:val="28"/>
          <w:szCs w:val="28"/>
        </w:rPr>
      </w:pPr>
      <w:r w:rsidRPr="009531F7">
        <w:rPr>
          <w:rFonts w:ascii="Times New Roman" w:hAnsi="Times New Roman" w:cs="Times New Roman"/>
          <w:sz w:val="28"/>
          <w:szCs w:val="28"/>
        </w:rPr>
        <w:t xml:space="preserve">МОБУ «Студенецкая основная общеобразовательная </w:t>
      </w:r>
      <w:r w:rsidR="00553E79" w:rsidRPr="009531F7">
        <w:rPr>
          <w:rFonts w:ascii="Times New Roman" w:hAnsi="Times New Roman" w:cs="Times New Roman"/>
          <w:sz w:val="28"/>
          <w:szCs w:val="28"/>
        </w:rPr>
        <w:t>школа» -</w:t>
      </w:r>
      <w:r w:rsidR="004A6706" w:rsidRPr="009531F7">
        <w:rPr>
          <w:rFonts w:ascii="Times New Roman" w:hAnsi="Times New Roman" w:cs="Times New Roman"/>
          <w:sz w:val="28"/>
          <w:szCs w:val="28"/>
        </w:rPr>
        <w:t xml:space="preserve"> 43</w:t>
      </w:r>
      <w:r w:rsidRPr="009531F7">
        <w:rPr>
          <w:rFonts w:ascii="Times New Roman" w:hAnsi="Times New Roman" w:cs="Times New Roman"/>
          <w:sz w:val="28"/>
          <w:szCs w:val="28"/>
        </w:rPr>
        <w:t xml:space="preserve"> учащихся, 9 педагогов.</w:t>
      </w:r>
    </w:p>
    <w:p w:rsidR="007A3A39" w:rsidRPr="009531F7" w:rsidRDefault="007A3A39" w:rsidP="00B9158D">
      <w:pPr>
        <w:tabs>
          <w:tab w:val="left" w:pos="2265"/>
        </w:tabs>
        <w:ind w:firstLine="709"/>
        <w:jc w:val="both"/>
        <w:rPr>
          <w:rFonts w:ascii="Times New Roman" w:hAnsi="Times New Roman" w:cs="Times New Roman"/>
          <w:sz w:val="28"/>
          <w:szCs w:val="28"/>
        </w:rPr>
      </w:pPr>
      <w:r w:rsidRPr="009531F7">
        <w:rPr>
          <w:rFonts w:ascii="Times New Roman" w:hAnsi="Times New Roman" w:cs="Times New Roman"/>
          <w:sz w:val="28"/>
          <w:szCs w:val="28"/>
        </w:rPr>
        <w:t>МОБУ «Советская основная общеобразовательная школа»</w:t>
      </w:r>
      <w:r w:rsidR="00885853" w:rsidRPr="009531F7">
        <w:rPr>
          <w:rFonts w:ascii="Times New Roman" w:hAnsi="Times New Roman" w:cs="Times New Roman"/>
          <w:sz w:val="28"/>
          <w:szCs w:val="28"/>
        </w:rPr>
        <w:t xml:space="preserve"> - 10 учащихся, 5</w:t>
      </w:r>
      <w:r w:rsidRPr="009531F7">
        <w:rPr>
          <w:rFonts w:ascii="Times New Roman" w:hAnsi="Times New Roman" w:cs="Times New Roman"/>
          <w:sz w:val="28"/>
          <w:szCs w:val="28"/>
        </w:rPr>
        <w:t xml:space="preserve"> педагогов. </w:t>
      </w:r>
    </w:p>
    <w:p w:rsidR="00E433F9" w:rsidRPr="009531F7" w:rsidRDefault="00C02097" w:rsidP="00B9158D">
      <w:pPr>
        <w:pStyle w:val="af3"/>
        <w:ind w:firstLine="709"/>
        <w:jc w:val="both"/>
        <w:rPr>
          <w:rFonts w:ascii="Times New Roman" w:hAnsi="Times New Roman"/>
          <w:sz w:val="28"/>
          <w:szCs w:val="28"/>
        </w:rPr>
      </w:pPr>
      <w:r w:rsidRPr="009531F7">
        <w:rPr>
          <w:rFonts w:ascii="Times New Roman" w:hAnsi="Times New Roman"/>
          <w:sz w:val="28"/>
          <w:szCs w:val="28"/>
        </w:rPr>
        <w:t xml:space="preserve">В </w:t>
      </w:r>
      <w:r w:rsidR="001974FA" w:rsidRPr="009531F7">
        <w:rPr>
          <w:rFonts w:ascii="Times New Roman" w:hAnsi="Times New Roman"/>
          <w:sz w:val="28"/>
          <w:szCs w:val="28"/>
        </w:rPr>
        <w:t xml:space="preserve">ГКОУ </w:t>
      </w:r>
      <w:r w:rsidR="007A3A39" w:rsidRPr="009531F7">
        <w:rPr>
          <w:rFonts w:ascii="Times New Roman" w:hAnsi="Times New Roman"/>
          <w:sz w:val="28"/>
          <w:szCs w:val="28"/>
        </w:rPr>
        <w:t>«Специальная (коррекционная) школа-интернат»</w:t>
      </w:r>
      <w:r w:rsidRPr="009531F7">
        <w:rPr>
          <w:rFonts w:ascii="Times New Roman" w:hAnsi="Times New Roman"/>
          <w:sz w:val="28"/>
          <w:szCs w:val="28"/>
        </w:rPr>
        <w:t xml:space="preserve"> с. Черный Отрог обучаются и воспитываются 91 человек из 13 районов Оренбургской области. В школе-интернате работают 74 сотрудника, из </w:t>
      </w:r>
      <w:r w:rsidR="00553E79" w:rsidRPr="009531F7">
        <w:rPr>
          <w:rFonts w:ascii="Times New Roman" w:hAnsi="Times New Roman"/>
          <w:sz w:val="28"/>
          <w:szCs w:val="28"/>
        </w:rPr>
        <w:t>них: педагогический</w:t>
      </w:r>
      <w:r w:rsidRPr="009531F7">
        <w:rPr>
          <w:rFonts w:ascii="Times New Roman" w:hAnsi="Times New Roman"/>
          <w:sz w:val="28"/>
          <w:szCs w:val="28"/>
        </w:rPr>
        <w:t xml:space="preserve"> персонал – 41 чел., технический персонал – 33 чел.  </w:t>
      </w:r>
    </w:p>
    <w:p w:rsidR="007A3A39" w:rsidRPr="009531F7" w:rsidRDefault="007A3A39" w:rsidP="00B9158D">
      <w:pPr>
        <w:tabs>
          <w:tab w:val="left" w:pos="2265"/>
        </w:tabs>
        <w:ind w:firstLine="709"/>
        <w:jc w:val="both"/>
        <w:rPr>
          <w:rFonts w:ascii="Times New Roman" w:hAnsi="Times New Roman" w:cs="Times New Roman"/>
          <w:sz w:val="28"/>
          <w:szCs w:val="28"/>
        </w:rPr>
      </w:pPr>
      <w:r w:rsidRPr="009531F7">
        <w:rPr>
          <w:rFonts w:ascii="Times New Roman" w:hAnsi="Times New Roman" w:cs="Times New Roman"/>
          <w:sz w:val="28"/>
          <w:szCs w:val="28"/>
        </w:rPr>
        <w:t>МДОБУ «Черноотрожский детский сад «</w:t>
      </w:r>
      <w:r w:rsidR="00553E79" w:rsidRPr="009531F7">
        <w:rPr>
          <w:rFonts w:ascii="Times New Roman" w:hAnsi="Times New Roman" w:cs="Times New Roman"/>
          <w:sz w:val="28"/>
          <w:szCs w:val="28"/>
        </w:rPr>
        <w:t>Солнышко» рассчитан</w:t>
      </w:r>
      <w:r w:rsidRPr="009531F7">
        <w:rPr>
          <w:rFonts w:ascii="Times New Roman" w:hAnsi="Times New Roman" w:cs="Times New Roman"/>
          <w:sz w:val="28"/>
          <w:szCs w:val="28"/>
        </w:rPr>
        <w:t xml:space="preserve"> на 220 мест, на сегодняшний день детский сад посещают </w:t>
      </w:r>
      <w:r w:rsidR="00AD0D93" w:rsidRPr="009531F7">
        <w:rPr>
          <w:rFonts w:ascii="Times New Roman" w:hAnsi="Times New Roman" w:cs="Times New Roman"/>
          <w:sz w:val="28"/>
          <w:szCs w:val="28"/>
        </w:rPr>
        <w:t>1</w:t>
      </w:r>
      <w:r w:rsidR="003804AF" w:rsidRPr="009531F7">
        <w:rPr>
          <w:rFonts w:ascii="Times New Roman" w:hAnsi="Times New Roman" w:cs="Times New Roman"/>
          <w:sz w:val="28"/>
          <w:szCs w:val="28"/>
        </w:rPr>
        <w:t>26</w:t>
      </w:r>
      <w:r w:rsidRPr="009531F7">
        <w:rPr>
          <w:rFonts w:ascii="Times New Roman" w:hAnsi="Times New Roman" w:cs="Times New Roman"/>
          <w:sz w:val="28"/>
          <w:szCs w:val="28"/>
        </w:rPr>
        <w:t xml:space="preserve"> </w:t>
      </w:r>
      <w:r w:rsidR="00AD0D93" w:rsidRPr="009531F7">
        <w:rPr>
          <w:rFonts w:ascii="Times New Roman" w:hAnsi="Times New Roman" w:cs="Times New Roman"/>
          <w:sz w:val="28"/>
          <w:szCs w:val="28"/>
        </w:rPr>
        <w:t>детей</w:t>
      </w:r>
      <w:r w:rsidR="006E228B" w:rsidRPr="009531F7">
        <w:rPr>
          <w:rFonts w:ascii="Times New Roman" w:hAnsi="Times New Roman" w:cs="Times New Roman"/>
          <w:sz w:val="28"/>
          <w:szCs w:val="28"/>
        </w:rPr>
        <w:t xml:space="preserve">, </w:t>
      </w:r>
      <w:r w:rsidRPr="009531F7">
        <w:rPr>
          <w:rFonts w:ascii="Times New Roman" w:hAnsi="Times New Roman" w:cs="Times New Roman"/>
          <w:sz w:val="28"/>
          <w:szCs w:val="28"/>
        </w:rPr>
        <w:t xml:space="preserve">действует </w:t>
      </w:r>
      <w:r w:rsidR="003804AF" w:rsidRPr="009531F7">
        <w:rPr>
          <w:rFonts w:ascii="Times New Roman" w:hAnsi="Times New Roman" w:cs="Times New Roman"/>
          <w:sz w:val="28"/>
          <w:szCs w:val="28"/>
        </w:rPr>
        <w:t xml:space="preserve">5 </w:t>
      </w:r>
      <w:r w:rsidR="006E228B" w:rsidRPr="009531F7">
        <w:rPr>
          <w:rFonts w:ascii="Times New Roman" w:hAnsi="Times New Roman" w:cs="Times New Roman"/>
          <w:sz w:val="28"/>
          <w:szCs w:val="28"/>
        </w:rPr>
        <w:t>групп</w:t>
      </w:r>
      <w:r w:rsidRPr="009531F7">
        <w:rPr>
          <w:rFonts w:ascii="Times New Roman" w:hAnsi="Times New Roman" w:cs="Times New Roman"/>
          <w:sz w:val="28"/>
          <w:szCs w:val="28"/>
        </w:rPr>
        <w:t xml:space="preserve">. </w:t>
      </w:r>
    </w:p>
    <w:p w:rsidR="00171D1B" w:rsidRPr="009531F7" w:rsidRDefault="00AD0D93" w:rsidP="00B9158D">
      <w:pPr>
        <w:tabs>
          <w:tab w:val="left" w:pos="2265"/>
        </w:tabs>
        <w:ind w:firstLine="709"/>
        <w:jc w:val="both"/>
        <w:rPr>
          <w:rFonts w:ascii="Times New Roman" w:hAnsi="Times New Roman" w:cs="Times New Roman"/>
          <w:sz w:val="28"/>
          <w:szCs w:val="28"/>
        </w:rPr>
      </w:pPr>
      <w:r w:rsidRPr="009531F7">
        <w:rPr>
          <w:rFonts w:ascii="Times New Roman" w:hAnsi="Times New Roman" w:cs="Times New Roman"/>
          <w:sz w:val="28"/>
          <w:szCs w:val="28"/>
        </w:rPr>
        <w:t>В</w:t>
      </w:r>
      <w:r w:rsidR="003804AF" w:rsidRPr="009531F7">
        <w:rPr>
          <w:rFonts w:ascii="Times New Roman" w:hAnsi="Times New Roman" w:cs="Times New Roman"/>
          <w:sz w:val="28"/>
          <w:szCs w:val="28"/>
        </w:rPr>
        <w:t xml:space="preserve"> связи со сложившейся санитарно-эпидемиологической </w:t>
      </w:r>
      <w:r w:rsidR="00553E79" w:rsidRPr="009531F7">
        <w:rPr>
          <w:rFonts w:ascii="Times New Roman" w:hAnsi="Times New Roman" w:cs="Times New Roman"/>
          <w:sz w:val="28"/>
          <w:szCs w:val="28"/>
        </w:rPr>
        <w:t>обстановкой в</w:t>
      </w:r>
      <w:r w:rsidR="003804AF" w:rsidRPr="009531F7">
        <w:rPr>
          <w:rFonts w:ascii="Times New Roman" w:hAnsi="Times New Roman" w:cs="Times New Roman"/>
          <w:sz w:val="28"/>
          <w:szCs w:val="28"/>
        </w:rPr>
        <w:t xml:space="preserve"> </w:t>
      </w:r>
      <w:r w:rsidRPr="009531F7">
        <w:rPr>
          <w:rFonts w:ascii="Times New Roman" w:hAnsi="Times New Roman" w:cs="Times New Roman"/>
          <w:sz w:val="28"/>
          <w:szCs w:val="28"/>
        </w:rPr>
        <w:t>20</w:t>
      </w:r>
      <w:r w:rsidR="003804AF" w:rsidRPr="009531F7">
        <w:rPr>
          <w:rFonts w:ascii="Times New Roman" w:hAnsi="Times New Roman" w:cs="Times New Roman"/>
          <w:sz w:val="28"/>
          <w:szCs w:val="28"/>
        </w:rPr>
        <w:t>20</w:t>
      </w:r>
      <w:r w:rsidR="007A3A39" w:rsidRPr="009531F7">
        <w:rPr>
          <w:rFonts w:ascii="Times New Roman" w:hAnsi="Times New Roman" w:cs="Times New Roman"/>
          <w:sz w:val="28"/>
          <w:szCs w:val="28"/>
        </w:rPr>
        <w:t xml:space="preserve"> году детск</w:t>
      </w:r>
      <w:r w:rsidR="00171D1B" w:rsidRPr="009531F7">
        <w:rPr>
          <w:rFonts w:ascii="Times New Roman" w:hAnsi="Times New Roman" w:cs="Times New Roman"/>
          <w:sz w:val="28"/>
          <w:szCs w:val="28"/>
        </w:rPr>
        <w:t>ий</w:t>
      </w:r>
      <w:r w:rsidR="007A3A39" w:rsidRPr="009531F7">
        <w:rPr>
          <w:rFonts w:ascii="Times New Roman" w:hAnsi="Times New Roman" w:cs="Times New Roman"/>
          <w:sz w:val="28"/>
          <w:szCs w:val="28"/>
        </w:rPr>
        <w:t xml:space="preserve"> оздоровительн</w:t>
      </w:r>
      <w:r w:rsidR="00171D1B" w:rsidRPr="009531F7">
        <w:rPr>
          <w:rFonts w:ascii="Times New Roman" w:hAnsi="Times New Roman" w:cs="Times New Roman"/>
          <w:sz w:val="28"/>
          <w:szCs w:val="28"/>
        </w:rPr>
        <w:t>ый</w:t>
      </w:r>
      <w:r w:rsidR="007A3A39" w:rsidRPr="009531F7">
        <w:rPr>
          <w:rFonts w:ascii="Times New Roman" w:hAnsi="Times New Roman" w:cs="Times New Roman"/>
          <w:sz w:val="28"/>
          <w:szCs w:val="28"/>
        </w:rPr>
        <w:t xml:space="preserve"> духовно-</w:t>
      </w:r>
      <w:r w:rsidR="00553E79" w:rsidRPr="009531F7">
        <w:rPr>
          <w:rFonts w:ascii="Times New Roman" w:hAnsi="Times New Roman" w:cs="Times New Roman"/>
          <w:sz w:val="28"/>
          <w:szCs w:val="28"/>
        </w:rPr>
        <w:t>патриотический лагерь</w:t>
      </w:r>
      <w:r w:rsidR="00171D1B" w:rsidRPr="009531F7">
        <w:rPr>
          <w:rFonts w:ascii="Times New Roman" w:hAnsi="Times New Roman" w:cs="Times New Roman"/>
          <w:sz w:val="28"/>
          <w:szCs w:val="28"/>
        </w:rPr>
        <w:t xml:space="preserve"> </w:t>
      </w:r>
      <w:r w:rsidR="007A3A39" w:rsidRPr="009531F7">
        <w:rPr>
          <w:rFonts w:ascii="Times New Roman" w:hAnsi="Times New Roman" w:cs="Times New Roman"/>
          <w:sz w:val="28"/>
          <w:szCs w:val="28"/>
        </w:rPr>
        <w:t>«</w:t>
      </w:r>
      <w:r w:rsidR="00553E79" w:rsidRPr="009531F7">
        <w:rPr>
          <w:rFonts w:ascii="Times New Roman" w:hAnsi="Times New Roman" w:cs="Times New Roman"/>
          <w:sz w:val="28"/>
          <w:szCs w:val="28"/>
        </w:rPr>
        <w:t>Светоч» не</w:t>
      </w:r>
      <w:r w:rsidR="00171D1B" w:rsidRPr="009531F7">
        <w:rPr>
          <w:rFonts w:ascii="Times New Roman" w:hAnsi="Times New Roman" w:cs="Times New Roman"/>
          <w:sz w:val="28"/>
          <w:szCs w:val="28"/>
        </w:rPr>
        <w:t xml:space="preserve"> смог принять отдыхающих </w:t>
      </w:r>
      <w:r w:rsidRPr="009531F7">
        <w:rPr>
          <w:rFonts w:ascii="Times New Roman" w:hAnsi="Times New Roman" w:cs="Times New Roman"/>
          <w:sz w:val="28"/>
          <w:szCs w:val="28"/>
        </w:rPr>
        <w:t>(в 201</w:t>
      </w:r>
      <w:r w:rsidR="00171D1B" w:rsidRPr="009531F7">
        <w:rPr>
          <w:rFonts w:ascii="Times New Roman" w:hAnsi="Times New Roman" w:cs="Times New Roman"/>
          <w:sz w:val="28"/>
          <w:szCs w:val="28"/>
        </w:rPr>
        <w:t>9 отдохнули 450 детей).</w:t>
      </w:r>
    </w:p>
    <w:p w:rsidR="00BD7F30" w:rsidRPr="00054BD1" w:rsidRDefault="00054BD1" w:rsidP="00B9158D">
      <w:pPr>
        <w:widowControl/>
        <w:autoSpaceDE/>
        <w:autoSpaceDN/>
        <w:adjustRightInd/>
        <w:ind w:firstLine="709"/>
        <w:jc w:val="both"/>
        <w:rPr>
          <w:rFonts w:ascii="Times New Roman" w:hAnsi="Times New Roman" w:cs="Times New Roman"/>
          <w:bCs/>
          <w:sz w:val="28"/>
          <w:szCs w:val="28"/>
        </w:rPr>
      </w:pPr>
      <w:proofErr w:type="gramStart"/>
      <w:r w:rsidRPr="009531F7">
        <w:rPr>
          <w:rFonts w:ascii="Times New Roman" w:hAnsi="Times New Roman" w:cs="Times New Roman"/>
          <w:sz w:val="28"/>
          <w:szCs w:val="28"/>
        </w:rPr>
        <w:t>Во всех селах действуют учреждения культуры, в 4 селах – учреждения библиотечного обслуживания (с. Черный Отрог, ст. Черный Отрог, с. Студенцы, с. Никитино).</w:t>
      </w:r>
      <w:proofErr w:type="gramEnd"/>
      <w:r w:rsidRPr="009531F7">
        <w:rPr>
          <w:rFonts w:ascii="Times New Roman" w:hAnsi="Times New Roman" w:cs="Times New Roman"/>
          <w:sz w:val="28"/>
          <w:szCs w:val="28"/>
        </w:rPr>
        <w:t xml:space="preserve"> </w:t>
      </w:r>
      <w:r w:rsidR="00937A01" w:rsidRPr="009531F7">
        <w:rPr>
          <w:rFonts w:ascii="Times New Roman" w:hAnsi="Times New Roman" w:cs="Times New Roman"/>
          <w:sz w:val="28"/>
          <w:szCs w:val="28"/>
        </w:rPr>
        <w:t xml:space="preserve">По подпрограмме </w:t>
      </w:r>
      <w:r w:rsidR="00FB3139" w:rsidRPr="009531F7">
        <w:rPr>
          <w:rFonts w:ascii="Times New Roman" w:hAnsi="Times New Roman" w:cs="Times New Roman"/>
          <w:sz w:val="28"/>
          <w:szCs w:val="28"/>
        </w:rPr>
        <w:t>«</w:t>
      </w:r>
      <w:r w:rsidR="00937A01" w:rsidRPr="009531F7">
        <w:rPr>
          <w:rFonts w:ascii="Times New Roman" w:hAnsi="Times New Roman" w:cs="Times New Roman"/>
          <w:sz w:val="28"/>
          <w:szCs w:val="28"/>
        </w:rPr>
        <w:t>Развитие культуры на территор</w:t>
      </w:r>
      <w:r w:rsidR="00FB3139" w:rsidRPr="009531F7">
        <w:rPr>
          <w:rFonts w:ascii="Times New Roman" w:hAnsi="Times New Roman" w:cs="Times New Roman"/>
          <w:sz w:val="28"/>
          <w:szCs w:val="28"/>
        </w:rPr>
        <w:t>ии муниципального образования</w:t>
      </w:r>
      <w:r w:rsidR="00FB3139" w:rsidRPr="00054BD1">
        <w:rPr>
          <w:rFonts w:ascii="Times New Roman" w:hAnsi="Times New Roman" w:cs="Times New Roman"/>
          <w:sz w:val="28"/>
          <w:szCs w:val="28"/>
        </w:rPr>
        <w:t xml:space="preserve"> Чё</w:t>
      </w:r>
      <w:r w:rsidR="00937A01" w:rsidRPr="00054BD1">
        <w:rPr>
          <w:rFonts w:ascii="Times New Roman" w:hAnsi="Times New Roman" w:cs="Times New Roman"/>
          <w:sz w:val="28"/>
          <w:szCs w:val="28"/>
        </w:rPr>
        <w:t>рноотрожский сельсовет</w:t>
      </w:r>
      <w:r w:rsidR="00FB3139" w:rsidRPr="00054BD1">
        <w:rPr>
          <w:rFonts w:ascii="Times New Roman" w:hAnsi="Times New Roman" w:cs="Times New Roman"/>
          <w:sz w:val="28"/>
          <w:szCs w:val="28"/>
        </w:rPr>
        <w:t>»</w:t>
      </w:r>
      <w:r w:rsidR="00937A01" w:rsidRPr="00054BD1">
        <w:rPr>
          <w:rFonts w:ascii="Times New Roman" w:hAnsi="Times New Roman" w:cs="Times New Roman"/>
          <w:sz w:val="28"/>
          <w:szCs w:val="28"/>
        </w:rPr>
        <w:t xml:space="preserve"> </w:t>
      </w:r>
      <w:r w:rsidR="00937A01" w:rsidRPr="00054BD1">
        <w:rPr>
          <w:rFonts w:ascii="Times New Roman" w:hAnsi="Times New Roman" w:cs="Times New Roman"/>
          <w:bCs/>
          <w:sz w:val="28"/>
          <w:szCs w:val="28"/>
        </w:rPr>
        <w:t xml:space="preserve">выделены средства в сумме 8 006 776,84 рублей, в т.ч. на </w:t>
      </w:r>
      <w:r w:rsidR="00937A01" w:rsidRPr="00054BD1">
        <w:rPr>
          <w:rFonts w:ascii="Times New Roman" w:hAnsi="Times New Roman" w:cs="Times New Roman"/>
          <w:sz w:val="28"/>
          <w:szCs w:val="28"/>
        </w:rPr>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- 4 255 200,00 рублей;</w:t>
      </w:r>
      <w:r w:rsidRPr="00054BD1">
        <w:rPr>
          <w:rFonts w:ascii="Times New Roman" w:hAnsi="Times New Roman" w:cs="Times New Roman"/>
          <w:bCs/>
          <w:sz w:val="28"/>
          <w:szCs w:val="28"/>
        </w:rPr>
        <w:t xml:space="preserve"> </w:t>
      </w:r>
      <w:r w:rsidR="00937A01" w:rsidRPr="00054BD1">
        <w:rPr>
          <w:rFonts w:ascii="Times New Roman" w:hAnsi="Times New Roman" w:cs="Times New Roman"/>
          <w:sz w:val="28"/>
          <w:szCs w:val="28"/>
        </w:rPr>
        <w:t>реализацию проектов развития общественной инфраструктуры, основанных на местных инициативах «Устройство обелиска участникам Великой Отечественной войны 1941-1945</w:t>
      </w:r>
      <w:r w:rsidR="00E07909" w:rsidRPr="00054BD1">
        <w:rPr>
          <w:rFonts w:ascii="Times New Roman" w:hAnsi="Times New Roman" w:cs="Times New Roman"/>
          <w:sz w:val="28"/>
          <w:szCs w:val="28"/>
        </w:rPr>
        <w:t xml:space="preserve"> </w:t>
      </w:r>
      <w:r w:rsidR="00937A01" w:rsidRPr="00054BD1">
        <w:rPr>
          <w:rFonts w:ascii="Times New Roman" w:hAnsi="Times New Roman" w:cs="Times New Roman"/>
          <w:sz w:val="28"/>
          <w:szCs w:val="28"/>
        </w:rPr>
        <w:t xml:space="preserve">гг. </w:t>
      </w:r>
      <w:proofErr w:type="gramStart"/>
      <w:r w:rsidR="00937A01" w:rsidRPr="00054BD1">
        <w:rPr>
          <w:rFonts w:ascii="Times New Roman" w:hAnsi="Times New Roman" w:cs="Times New Roman"/>
          <w:sz w:val="28"/>
          <w:szCs w:val="28"/>
        </w:rPr>
        <w:t>в</w:t>
      </w:r>
      <w:proofErr w:type="gramEnd"/>
      <w:r w:rsidR="00937A01" w:rsidRPr="00054BD1">
        <w:rPr>
          <w:rFonts w:ascii="Times New Roman" w:hAnsi="Times New Roman" w:cs="Times New Roman"/>
          <w:sz w:val="28"/>
          <w:szCs w:val="28"/>
        </w:rPr>
        <w:t xml:space="preserve"> с. Аблязово Чёрноотрожского </w:t>
      </w:r>
      <w:proofErr w:type="gramStart"/>
      <w:r w:rsidR="00937A01" w:rsidRPr="00054BD1">
        <w:rPr>
          <w:rFonts w:ascii="Times New Roman" w:hAnsi="Times New Roman" w:cs="Times New Roman"/>
          <w:sz w:val="28"/>
          <w:szCs w:val="28"/>
        </w:rPr>
        <w:t>сельсовета</w:t>
      </w:r>
      <w:proofErr w:type="gramEnd"/>
      <w:r w:rsidR="00937A01" w:rsidRPr="00054BD1">
        <w:rPr>
          <w:rFonts w:ascii="Times New Roman" w:hAnsi="Times New Roman" w:cs="Times New Roman"/>
          <w:sz w:val="28"/>
          <w:szCs w:val="28"/>
        </w:rPr>
        <w:t xml:space="preserve"> Саракташского района Оренбургской области» -</w:t>
      </w:r>
      <w:r w:rsidR="00E07909" w:rsidRPr="00054BD1">
        <w:rPr>
          <w:rFonts w:ascii="Times New Roman" w:hAnsi="Times New Roman" w:cs="Times New Roman"/>
          <w:sz w:val="28"/>
          <w:szCs w:val="28"/>
        </w:rPr>
        <w:t xml:space="preserve"> </w:t>
      </w:r>
      <w:r w:rsidR="00937A01" w:rsidRPr="00054BD1">
        <w:rPr>
          <w:rFonts w:ascii="Times New Roman" w:hAnsi="Times New Roman" w:cs="Times New Roman"/>
          <w:sz w:val="28"/>
          <w:szCs w:val="28"/>
        </w:rPr>
        <w:t>1</w:t>
      </w:r>
      <w:r w:rsidR="00FB3139" w:rsidRPr="00054BD1">
        <w:rPr>
          <w:rFonts w:ascii="Times New Roman" w:hAnsi="Times New Roman" w:cs="Times New Roman"/>
          <w:sz w:val="28"/>
          <w:szCs w:val="28"/>
        </w:rPr>
        <w:t xml:space="preserve"> </w:t>
      </w:r>
      <w:r w:rsidR="00937A01" w:rsidRPr="00054BD1">
        <w:rPr>
          <w:rFonts w:ascii="Times New Roman" w:hAnsi="Times New Roman" w:cs="Times New Roman"/>
          <w:sz w:val="28"/>
          <w:szCs w:val="28"/>
        </w:rPr>
        <w:t>563</w:t>
      </w:r>
      <w:r w:rsidR="00E07909" w:rsidRPr="00054BD1">
        <w:rPr>
          <w:rFonts w:ascii="Times New Roman" w:hAnsi="Times New Roman" w:cs="Times New Roman"/>
          <w:sz w:val="28"/>
          <w:szCs w:val="28"/>
        </w:rPr>
        <w:t xml:space="preserve"> </w:t>
      </w:r>
      <w:r w:rsidR="00937A01" w:rsidRPr="00054BD1">
        <w:rPr>
          <w:rFonts w:ascii="Times New Roman" w:hAnsi="Times New Roman" w:cs="Times New Roman"/>
          <w:sz w:val="28"/>
          <w:szCs w:val="28"/>
        </w:rPr>
        <w:t>400,00 рублей;</w:t>
      </w:r>
      <w:r w:rsidR="00FB3139" w:rsidRPr="00054BD1">
        <w:rPr>
          <w:rFonts w:ascii="Times New Roman" w:hAnsi="Times New Roman" w:cs="Times New Roman"/>
          <w:sz w:val="28"/>
          <w:szCs w:val="28"/>
        </w:rPr>
        <w:t xml:space="preserve"> </w:t>
      </w:r>
      <w:r w:rsidR="00937A01" w:rsidRPr="00054BD1">
        <w:rPr>
          <w:rFonts w:ascii="Times New Roman" w:hAnsi="Times New Roman"/>
          <w:sz w:val="28"/>
          <w:szCs w:val="28"/>
        </w:rPr>
        <w:t xml:space="preserve">финансовое обеспечение мероприятий, направленных на развитие культуры на территории муниципального образования поселения </w:t>
      </w:r>
      <w:r w:rsidR="009D76D5">
        <w:rPr>
          <w:rFonts w:ascii="Times New Roman" w:hAnsi="Times New Roman"/>
          <w:sz w:val="28"/>
          <w:szCs w:val="28"/>
        </w:rPr>
        <w:t>–</w:t>
      </w:r>
      <w:r w:rsidR="00937A01" w:rsidRPr="00054BD1">
        <w:rPr>
          <w:rFonts w:ascii="Times New Roman" w:hAnsi="Times New Roman"/>
          <w:sz w:val="28"/>
          <w:szCs w:val="28"/>
        </w:rPr>
        <w:t xml:space="preserve"> </w:t>
      </w:r>
      <w:r w:rsidR="009D76D5">
        <w:rPr>
          <w:rFonts w:ascii="Times New Roman" w:hAnsi="Times New Roman"/>
          <w:sz w:val="28"/>
          <w:szCs w:val="28"/>
        </w:rPr>
        <w:t>2 188</w:t>
      </w:r>
      <w:r w:rsidR="00937A01" w:rsidRPr="00054BD1">
        <w:rPr>
          <w:rFonts w:ascii="Times New Roman" w:hAnsi="Times New Roman"/>
          <w:sz w:val="28"/>
          <w:szCs w:val="28"/>
        </w:rPr>
        <w:t xml:space="preserve"> 176,84 </w:t>
      </w:r>
      <w:r w:rsidR="00BD7F30" w:rsidRPr="00054BD1">
        <w:rPr>
          <w:rFonts w:ascii="Times New Roman" w:hAnsi="Times New Roman"/>
          <w:sz w:val="28"/>
          <w:szCs w:val="28"/>
        </w:rPr>
        <w:t>рублей.</w:t>
      </w:r>
    </w:p>
    <w:p w:rsidR="005642BB" w:rsidRDefault="00E30F9C" w:rsidP="00B9158D">
      <w:pPr>
        <w:pStyle w:val="af3"/>
        <w:ind w:firstLine="709"/>
        <w:jc w:val="both"/>
        <w:rPr>
          <w:rFonts w:ascii="Times New Roman" w:hAnsi="Times New Roman"/>
          <w:sz w:val="28"/>
          <w:szCs w:val="28"/>
        </w:rPr>
      </w:pPr>
      <w:r w:rsidRPr="00054BD1">
        <w:rPr>
          <w:rFonts w:ascii="Times New Roman" w:hAnsi="Times New Roman"/>
          <w:sz w:val="28"/>
          <w:szCs w:val="28"/>
        </w:rPr>
        <w:t>Во все учреждения культуры и библиотеки, кроме Аблязовского клуба, подведен высок</w:t>
      </w:r>
      <w:r w:rsidR="00092D85" w:rsidRPr="00054BD1">
        <w:rPr>
          <w:rFonts w:ascii="Times New Roman" w:hAnsi="Times New Roman"/>
          <w:sz w:val="28"/>
          <w:szCs w:val="28"/>
        </w:rPr>
        <w:t>оско</w:t>
      </w:r>
      <w:r w:rsidRPr="00054BD1">
        <w:rPr>
          <w:rFonts w:ascii="Times New Roman" w:hAnsi="Times New Roman"/>
          <w:sz w:val="28"/>
          <w:szCs w:val="28"/>
        </w:rPr>
        <w:t xml:space="preserve">ростной интернет, подведена телефонная связь. В целях профилактики терроризма и </w:t>
      </w:r>
      <w:r w:rsidR="00553E79" w:rsidRPr="00054BD1">
        <w:rPr>
          <w:rFonts w:ascii="Times New Roman" w:hAnsi="Times New Roman"/>
          <w:sz w:val="28"/>
          <w:szCs w:val="28"/>
        </w:rPr>
        <w:t>экстремизма клубные</w:t>
      </w:r>
      <w:r w:rsidRPr="00054BD1">
        <w:rPr>
          <w:rFonts w:ascii="Times New Roman" w:hAnsi="Times New Roman"/>
          <w:sz w:val="28"/>
          <w:szCs w:val="28"/>
        </w:rPr>
        <w:t xml:space="preserve"> учреждения оснащены камерами наружного и внутреннего видеонаблюдения. </w:t>
      </w:r>
    </w:p>
    <w:p w:rsidR="00EC0846" w:rsidRPr="00054BD1" w:rsidRDefault="00EC0846" w:rsidP="00B9158D">
      <w:pPr>
        <w:pStyle w:val="af3"/>
        <w:ind w:firstLine="709"/>
        <w:jc w:val="both"/>
        <w:rPr>
          <w:rFonts w:ascii="Times New Roman" w:hAnsi="Times New Roman"/>
          <w:sz w:val="28"/>
          <w:szCs w:val="28"/>
        </w:rPr>
      </w:pPr>
      <w:r w:rsidRPr="00054BD1">
        <w:rPr>
          <w:rFonts w:ascii="Times New Roman" w:hAnsi="Times New Roman"/>
          <w:sz w:val="28"/>
          <w:szCs w:val="28"/>
        </w:rPr>
        <w:t xml:space="preserve">В связи с распространением коронавирусной инфекции работники культуры с </w:t>
      </w:r>
      <w:r w:rsidR="00452345" w:rsidRPr="00054BD1">
        <w:rPr>
          <w:rFonts w:ascii="Times New Roman" w:hAnsi="Times New Roman"/>
          <w:sz w:val="28"/>
          <w:szCs w:val="28"/>
        </w:rPr>
        <w:t>26</w:t>
      </w:r>
      <w:r w:rsidRPr="00054BD1">
        <w:rPr>
          <w:rFonts w:ascii="Times New Roman" w:hAnsi="Times New Roman"/>
          <w:sz w:val="28"/>
          <w:szCs w:val="28"/>
        </w:rPr>
        <w:t xml:space="preserve"> марта мероприятия проводили в режиме офлайн и онлайн, </w:t>
      </w:r>
      <w:r w:rsidRPr="00054BD1">
        <w:rPr>
          <w:rFonts w:ascii="Times New Roman" w:hAnsi="Times New Roman"/>
          <w:sz w:val="28"/>
          <w:szCs w:val="28"/>
        </w:rPr>
        <w:lastRenderedPageBreak/>
        <w:t>информация о которых отражалась в социальных сетях и общем аккаунте «Культура Чёрноотрожского сельсовета».</w:t>
      </w:r>
      <w:r w:rsidR="00452345" w:rsidRPr="00054BD1">
        <w:rPr>
          <w:rFonts w:ascii="Times New Roman" w:hAnsi="Times New Roman"/>
          <w:sz w:val="28"/>
          <w:szCs w:val="28"/>
        </w:rPr>
        <w:t xml:space="preserve"> </w:t>
      </w:r>
    </w:p>
    <w:p w:rsidR="00E111F8" w:rsidRPr="00BA1A39" w:rsidRDefault="00E30F9C" w:rsidP="00B9158D">
      <w:pPr>
        <w:ind w:firstLine="709"/>
        <w:jc w:val="both"/>
        <w:rPr>
          <w:rFonts w:ascii="Times New Roman" w:hAnsi="Times New Roman"/>
          <w:sz w:val="28"/>
          <w:szCs w:val="28"/>
        </w:rPr>
      </w:pPr>
      <w:r w:rsidRPr="00054BD1">
        <w:rPr>
          <w:rFonts w:ascii="Times New Roman" w:hAnsi="Times New Roman" w:cs="Times New Roman"/>
          <w:sz w:val="28"/>
          <w:szCs w:val="28"/>
        </w:rPr>
        <w:t xml:space="preserve">В филиале «Детская школа искусств села Черный Отрог» ведется музыкальное обучение на трех отделениях: народные инструменты, фортепиано, музыкальный фольклор. Количество обучающихся в 2020 года составило 33 человека (2019 - 22 учащихся). </w:t>
      </w:r>
      <w:r w:rsidR="00E111F8">
        <w:rPr>
          <w:rFonts w:ascii="Times New Roman" w:hAnsi="Times New Roman" w:cs="Times New Roman"/>
          <w:sz w:val="28"/>
          <w:szCs w:val="28"/>
        </w:rPr>
        <w:t xml:space="preserve"> Благодаря гранту в рамках</w:t>
      </w:r>
      <w:r w:rsidR="00E111F8" w:rsidRPr="00BA1A39">
        <w:rPr>
          <w:rFonts w:ascii="Times New Roman" w:hAnsi="Times New Roman"/>
          <w:sz w:val="28"/>
          <w:szCs w:val="28"/>
        </w:rPr>
        <w:t xml:space="preserve"> В</w:t>
      </w:r>
      <w:r w:rsidR="00E111F8">
        <w:rPr>
          <w:rFonts w:ascii="Times New Roman" w:hAnsi="Times New Roman"/>
          <w:sz w:val="28"/>
          <w:szCs w:val="28"/>
        </w:rPr>
        <w:t>сероссийского</w:t>
      </w:r>
      <w:r w:rsidR="00E111F8" w:rsidRPr="00BA1A39">
        <w:rPr>
          <w:rFonts w:ascii="Times New Roman" w:hAnsi="Times New Roman"/>
          <w:sz w:val="28"/>
          <w:szCs w:val="28"/>
        </w:rPr>
        <w:t xml:space="preserve"> конкурс</w:t>
      </w:r>
      <w:r w:rsidR="00E111F8">
        <w:rPr>
          <w:rFonts w:ascii="Times New Roman" w:hAnsi="Times New Roman"/>
          <w:sz w:val="28"/>
          <w:szCs w:val="28"/>
        </w:rPr>
        <w:t>а</w:t>
      </w:r>
      <w:r w:rsidR="00E111F8" w:rsidRPr="00BA1A39">
        <w:rPr>
          <w:rFonts w:ascii="Times New Roman" w:hAnsi="Times New Roman"/>
          <w:sz w:val="28"/>
          <w:szCs w:val="28"/>
        </w:rPr>
        <w:t xml:space="preserve"> «Малая культурная мозаика» Фонда Тимченк</w:t>
      </w:r>
      <w:r w:rsidR="00E111F8">
        <w:rPr>
          <w:rFonts w:ascii="Times New Roman" w:hAnsi="Times New Roman"/>
          <w:sz w:val="28"/>
          <w:szCs w:val="28"/>
        </w:rPr>
        <w:t xml:space="preserve">о </w:t>
      </w:r>
      <w:r w:rsidR="00E111F8" w:rsidRPr="00BA1A39">
        <w:rPr>
          <w:rFonts w:ascii="Times New Roman" w:hAnsi="Times New Roman"/>
          <w:sz w:val="28"/>
          <w:szCs w:val="28"/>
        </w:rPr>
        <w:t>проведена творческая мастерская «</w:t>
      </w:r>
      <w:r w:rsidR="00E111F8" w:rsidRPr="00BA1A39">
        <w:rPr>
          <w:rFonts w:ascii="Times New Roman" w:hAnsi="Times New Roman"/>
          <w:sz w:val="28"/>
          <w:szCs w:val="28"/>
          <w:lang w:val="en-US"/>
        </w:rPr>
        <w:t>VIVA</w:t>
      </w:r>
      <w:r w:rsidR="00E111F8" w:rsidRPr="00BA1A39">
        <w:rPr>
          <w:rFonts w:ascii="Times New Roman" w:hAnsi="Times New Roman"/>
          <w:sz w:val="28"/>
          <w:szCs w:val="28"/>
        </w:rPr>
        <w:t xml:space="preserve"> </w:t>
      </w:r>
      <w:r w:rsidR="00E111F8" w:rsidRPr="00BA1A39">
        <w:rPr>
          <w:rFonts w:ascii="Times New Roman" w:hAnsi="Times New Roman"/>
          <w:sz w:val="28"/>
          <w:szCs w:val="28"/>
          <w:lang w:val="en-US"/>
        </w:rPr>
        <w:t>ROYAL</w:t>
      </w:r>
      <w:r w:rsidR="00E111F8" w:rsidRPr="00BA1A39">
        <w:rPr>
          <w:rFonts w:ascii="Times New Roman" w:hAnsi="Times New Roman"/>
          <w:sz w:val="28"/>
          <w:szCs w:val="28"/>
        </w:rPr>
        <w:t xml:space="preserve">» </w:t>
      </w:r>
      <w:r w:rsidR="00E111F8">
        <w:rPr>
          <w:rFonts w:ascii="Times New Roman" w:hAnsi="Times New Roman"/>
          <w:sz w:val="28"/>
          <w:szCs w:val="28"/>
        </w:rPr>
        <w:t xml:space="preserve">(преподаватель </w:t>
      </w:r>
      <w:proofErr w:type="spellStart"/>
      <w:r w:rsidR="00E111F8">
        <w:rPr>
          <w:rFonts w:ascii="Times New Roman" w:hAnsi="Times New Roman"/>
          <w:sz w:val="28"/>
          <w:szCs w:val="28"/>
        </w:rPr>
        <w:t>Корниенко</w:t>
      </w:r>
      <w:proofErr w:type="spellEnd"/>
      <w:r w:rsidR="00E111F8">
        <w:rPr>
          <w:rFonts w:ascii="Times New Roman" w:hAnsi="Times New Roman"/>
          <w:sz w:val="28"/>
          <w:szCs w:val="28"/>
        </w:rPr>
        <w:t xml:space="preserve"> Татьяна Александровна) </w:t>
      </w:r>
      <w:r w:rsidR="00E111F8" w:rsidRPr="00BA1A39">
        <w:rPr>
          <w:rFonts w:ascii="Times New Roman" w:hAnsi="Times New Roman"/>
          <w:sz w:val="28"/>
          <w:szCs w:val="28"/>
        </w:rPr>
        <w:t xml:space="preserve">в музее В.С. Черномырдина. </w:t>
      </w:r>
    </w:p>
    <w:p w:rsidR="00A11321" w:rsidRPr="00054BD1" w:rsidRDefault="00E30F9C" w:rsidP="00B9158D">
      <w:pPr>
        <w:ind w:firstLine="709"/>
        <w:jc w:val="both"/>
        <w:rPr>
          <w:rFonts w:ascii="Times New Roman" w:eastAsia="Calibri" w:hAnsi="Times New Roman" w:cs="Times New Roman"/>
          <w:sz w:val="28"/>
          <w:szCs w:val="28"/>
          <w:shd w:val="clear" w:color="auto" w:fill="FFFFFF"/>
        </w:rPr>
      </w:pPr>
      <w:r w:rsidRPr="00054BD1">
        <w:rPr>
          <w:rFonts w:ascii="Times New Roman" w:eastAsia="Calibri" w:hAnsi="Times New Roman" w:cs="Times New Roman"/>
          <w:sz w:val="28"/>
          <w:szCs w:val="28"/>
          <w:shd w:val="clear" w:color="auto" w:fill="FFFFFF"/>
        </w:rPr>
        <w:t xml:space="preserve">На сегодняшний день собрание </w:t>
      </w:r>
      <w:r w:rsidRPr="00054BD1">
        <w:rPr>
          <w:rFonts w:ascii="Times New Roman" w:hAnsi="Times New Roman" w:cs="Times New Roman"/>
          <w:sz w:val="28"/>
          <w:szCs w:val="28"/>
        </w:rPr>
        <w:t xml:space="preserve">АНО «Историко-мемориальный музей Виктора Степановича Черномырдина» </w:t>
      </w:r>
      <w:r w:rsidRPr="00054BD1">
        <w:rPr>
          <w:rFonts w:ascii="Times New Roman" w:eastAsia="Calibri" w:hAnsi="Times New Roman" w:cs="Times New Roman"/>
          <w:sz w:val="28"/>
          <w:szCs w:val="28"/>
          <w:shd w:val="clear" w:color="auto" w:fill="FFFFFF"/>
        </w:rPr>
        <w:t>насчитывает более 25 тысяч единиц хранения. Основу его составили предметы, переданные на постоянное хранение семьей Черномырдиных</w:t>
      </w:r>
      <w:r w:rsidR="005A4EE1">
        <w:rPr>
          <w:rFonts w:ascii="Times New Roman" w:eastAsia="Calibri" w:hAnsi="Times New Roman" w:cs="Times New Roman"/>
          <w:sz w:val="28"/>
          <w:szCs w:val="28"/>
          <w:shd w:val="clear" w:color="auto" w:fill="FFFFFF"/>
        </w:rPr>
        <w:t>, а</w:t>
      </w:r>
      <w:r w:rsidRPr="00054BD1">
        <w:rPr>
          <w:rFonts w:ascii="Times New Roman" w:eastAsia="Calibri" w:hAnsi="Times New Roman" w:cs="Times New Roman"/>
          <w:sz w:val="28"/>
          <w:szCs w:val="28"/>
          <w:shd w:val="clear" w:color="auto" w:fill="FFFFFF"/>
        </w:rPr>
        <w:t xml:space="preserve"> также колоссальный краеведческий материал по истории села Черный Отрог и Саракташского района.</w:t>
      </w:r>
      <w:r w:rsidR="005A4EE1">
        <w:rPr>
          <w:rFonts w:ascii="Times New Roman" w:eastAsia="Calibri" w:hAnsi="Times New Roman" w:cs="Times New Roman"/>
          <w:sz w:val="28"/>
          <w:szCs w:val="28"/>
          <w:shd w:val="clear" w:color="auto" w:fill="FFFFFF"/>
        </w:rPr>
        <w:t xml:space="preserve"> </w:t>
      </w:r>
      <w:proofErr w:type="gramStart"/>
      <w:r w:rsidRPr="00054BD1">
        <w:rPr>
          <w:rFonts w:ascii="Times New Roman" w:hAnsi="Times New Roman" w:cs="Times New Roman"/>
          <w:sz w:val="28"/>
          <w:szCs w:val="28"/>
        </w:rPr>
        <w:t xml:space="preserve">В </w:t>
      </w:r>
      <w:r w:rsidR="00A11321" w:rsidRPr="00054BD1">
        <w:rPr>
          <w:rFonts w:ascii="Times New Roman" w:hAnsi="Times New Roman" w:cs="Times New Roman"/>
          <w:sz w:val="28"/>
          <w:szCs w:val="28"/>
        </w:rPr>
        <w:t xml:space="preserve">2020 году </w:t>
      </w:r>
      <w:r w:rsidRPr="00054BD1">
        <w:rPr>
          <w:rFonts w:ascii="Times New Roman" w:hAnsi="Times New Roman" w:cs="Times New Roman"/>
          <w:sz w:val="28"/>
          <w:szCs w:val="28"/>
        </w:rPr>
        <w:t xml:space="preserve">в рамках </w:t>
      </w:r>
      <w:r w:rsidR="00A11321" w:rsidRPr="00054BD1">
        <w:rPr>
          <w:rFonts w:ascii="Times New Roman" w:hAnsi="Times New Roman" w:cs="Times New Roman"/>
          <w:sz w:val="28"/>
          <w:szCs w:val="28"/>
        </w:rPr>
        <w:t xml:space="preserve">проекта «Забористый музей» проведены работы по </w:t>
      </w:r>
      <w:r w:rsidR="00092D85" w:rsidRPr="00054BD1">
        <w:rPr>
          <w:rFonts w:ascii="Times New Roman" w:hAnsi="Times New Roman" w:cs="Times New Roman"/>
          <w:sz w:val="28"/>
          <w:szCs w:val="28"/>
        </w:rPr>
        <w:t>благоустройству «</w:t>
      </w:r>
      <w:r w:rsidRPr="00054BD1">
        <w:rPr>
          <w:rFonts w:ascii="Times New Roman" w:hAnsi="Times New Roman" w:cs="Times New Roman"/>
          <w:sz w:val="28"/>
          <w:szCs w:val="28"/>
        </w:rPr>
        <w:t>Площад</w:t>
      </w:r>
      <w:r w:rsidR="00A11321" w:rsidRPr="00054BD1">
        <w:rPr>
          <w:rFonts w:ascii="Times New Roman" w:hAnsi="Times New Roman" w:cs="Times New Roman"/>
          <w:sz w:val="28"/>
          <w:szCs w:val="28"/>
        </w:rPr>
        <w:t>и</w:t>
      </w:r>
      <w:r w:rsidRPr="00054BD1">
        <w:rPr>
          <w:rFonts w:ascii="Times New Roman" w:hAnsi="Times New Roman" w:cs="Times New Roman"/>
          <w:sz w:val="28"/>
          <w:szCs w:val="28"/>
        </w:rPr>
        <w:t xml:space="preserve"> </w:t>
      </w:r>
      <w:r w:rsidR="00092D85" w:rsidRPr="00054BD1">
        <w:rPr>
          <w:rFonts w:ascii="Times New Roman" w:hAnsi="Times New Roman" w:cs="Times New Roman"/>
          <w:sz w:val="28"/>
          <w:szCs w:val="28"/>
        </w:rPr>
        <w:t>первых» (</w:t>
      </w:r>
      <w:r w:rsidR="00A11321" w:rsidRPr="00054BD1">
        <w:rPr>
          <w:rFonts w:ascii="Times New Roman" w:hAnsi="Times New Roman" w:cs="Times New Roman"/>
          <w:sz w:val="28"/>
          <w:szCs w:val="28"/>
        </w:rPr>
        <w:t>«треугольник</w:t>
      </w:r>
      <w:r w:rsidRPr="00054BD1">
        <w:rPr>
          <w:rFonts w:ascii="Times New Roman" w:hAnsi="Times New Roman" w:cs="Times New Roman"/>
          <w:sz w:val="28"/>
          <w:szCs w:val="28"/>
        </w:rPr>
        <w:t>»</w:t>
      </w:r>
      <w:r w:rsidR="00A11321" w:rsidRPr="00054BD1">
        <w:rPr>
          <w:rFonts w:ascii="Times New Roman" w:hAnsi="Times New Roman" w:cs="Times New Roman"/>
          <w:sz w:val="28"/>
          <w:szCs w:val="28"/>
        </w:rPr>
        <w:t xml:space="preserve"> в с. Черный Отрог</w:t>
      </w:r>
      <w:r w:rsidRPr="00054BD1">
        <w:rPr>
          <w:rFonts w:ascii="Times New Roman" w:hAnsi="Times New Roman" w:cs="Times New Roman"/>
          <w:sz w:val="28"/>
          <w:szCs w:val="28"/>
        </w:rPr>
        <w:t>)</w:t>
      </w:r>
      <w:r w:rsidR="00A11321" w:rsidRPr="00054BD1">
        <w:rPr>
          <w:rFonts w:ascii="Times New Roman" w:hAnsi="Times New Roman" w:cs="Times New Roman"/>
          <w:sz w:val="28"/>
          <w:szCs w:val="28"/>
        </w:rPr>
        <w:t>, в</w:t>
      </w:r>
      <w:r w:rsidRPr="00054BD1">
        <w:rPr>
          <w:rFonts w:ascii="Times New Roman" w:hAnsi="Times New Roman" w:cs="Times New Roman"/>
          <w:sz w:val="28"/>
          <w:szCs w:val="28"/>
        </w:rPr>
        <w:t xml:space="preserve"> рамках п</w:t>
      </w:r>
      <w:r w:rsidRPr="00054BD1">
        <w:rPr>
          <w:rFonts w:ascii="Times New Roman" w:eastAsia="Calibri" w:hAnsi="Times New Roman" w:cs="Times New Roman"/>
          <w:sz w:val="28"/>
          <w:szCs w:val="28"/>
          <w:shd w:val="clear" w:color="auto" w:fill="FFFFFF"/>
        </w:rPr>
        <w:t>роекта «Оренбургский пуховый фасад» два дома черноотрожских пуховниц укра</w:t>
      </w:r>
      <w:r w:rsidR="00A11321" w:rsidRPr="00054BD1">
        <w:rPr>
          <w:rFonts w:ascii="Times New Roman" w:eastAsia="Calibri" w:hAnsi="Times New Roman" w:cs="Times New Roman"/>
          <w:sz w:val="28"/>
          <w:szCs w:val="28"/>
          <w:shd w:val="clear" w:color="auto" w:fill="FFFFFF"/>
        </w:rPr>
        <w:t>шены</w:t>
      </w:r>
      <w:r w:rsidRPr="00054BD1">
        <w:rPr>
          <w:rFonts w:ascii="Times New Roman" w:eastAsia="Calibri" w:hAnsi="Times New Roman" w:cs="Times New Roman"/>
          <w:sz w:val="28"/>
          <w:szCs w:val="28"/>
          <w:shd w:val="clear" w:color="auto" w:fill="FFFFFF"/>
        </w:rPr>
        <w:t xml:space="preserve"> орнаментами пухового платка (</w:t>
      </w:r>
      <w:r w:rsidR="00A11321" w:rsidRPr="00054BD1">
        <w:rPr>
          <w:rFonts w:ascii="Times New Roman" w:eastAsia="Calibri" w:hAnsi="Times New Roman" w:cs="Times New Roman"/>
          <w:sz w:val="28"/>
          <w:szCs w:val="28"/>
          <w:shd w:val="clear" w:color="auto" w:fill="FFFFFF"/>
        </w:rPr>
        <w:t>фонд</w:t>
      </w:r>
      <w:r w:rsidRPr="00054BD1">
        <w:rPr>
          <w:rFonts w:ascii="Times New Roman" w:eastAsia="Calibri" w:hAnsi="Times New Roman" w:cs="Times New Roman"/>
          <w:sz w:val="28"/>
          <w:szCs w:val="28"/>
          <w:shd w:val="clear" w:color="auto" w:fill="FFFFFF"/>
        </w:rPr>
        <w:t xml:space="preserve"> Президент</w:t>
      </w:r>
      <w:r w:rsidR="00A11321" w:rsidRPr="00054BD1">
        <w:rPr>
          <w:rFonts w:ascii="Times New Roman" w:eastAsia="Calibri" w:hAnsi="Times New Roman" w:cs="Times New Roman"/>
          <w:sz w:val="28"/>
          <w:szCs w:val="28"/>
          <w:shd w:val="clear" w:color="auto" w:fill="FFFFFF"/>
        </w:rPr>
        <w:t>ских грантов).</w:t>
      </w:r>
      <w:proofErr w:type="gramEnd"/>
      <w:r w:rsidR="00A11321" w:rsidRPr="00054BD1">
        <w:rPr>
          <w:rFonts w:ascii="Times New Roman" w:eastAsia="Calibri" w:hAnsi="Times New Roman" w:cs="Times New Roman"/>
          <w:sz w:val="28"/>
          <w:szCs w:val="28"/>
          <w:shd w:val="clear" w:color="auto" w:fill="FFFFFF"/>
        </w:rPr>
        <w:t xml:space="preserve"> Проектом «Культурная среда: серебряные тропы» созданы условия для активного туризма старшего поколения. С 2020 года музей запустил грантовый конкурс «Малая культурная мозаика» для инициативных граждан Саракташского района размером 20 тыс. рублей на реализацию социокультурных проектов. </w:t>
      </w:r>
    </w:p>
    <w:p w:rsidR="00FF4A41" w:rsidRPr="00054BD1" w:rsidRDefault="006F0D78" w:rsidP="00B9158D">
      <w:pPr>
        <w:tabs>
          <w:tab w:val="left" w:pos="2265"/>
        </w:tabs>
        <w:ind w:firstLine="709"/>
        <w:jc w:val="both"/>
        <w:rPr>
          <w:rFonts w:ascii="Times New Roman" w:hAnsi="Times New Roman" w:cs="Times New Roman"/>
          <w:noProof/>
          <w:sz w:val="28"/>
          <w:szCs w:val="28"/>
        </w:rPr>
      </w:pPr>
      <w:r w:rsidRPr="00054BD1">
        <w:rPr>
          <w:rFonts w:ascii="Times New Roman" w:hAnsi="Times New Roman" w:cs="Times New Roman"/>
          <w:sz w:val="28"/>
          <w:szCs w:val="28"/>
        </w:rPr>
        <w:t xml:space="preserve">На медицинское обслуживание к </w:t>
      </w:r>
      <w:r w:rsidR="007A3A39" w:rsidRPr="00054BD1">
        <w:rPr>
          <w:rFonts w:ascii="Times New Roman" w:hAnsi="Times New Roman" w:cs="Times New Roman"/>
          <w:sz w:val="28"/>
          <w:szCs w:val="28"/>
        </w:rPr>
        <w:t>Черноотрожск</w:t>
      </w:r>
      <w:r w:rsidRPr="00054BD1">
        <w:rPr>
          <w:rFonts w:ascii="Times New Roman" w:hAnsi="Times New Roman" w:cs="Times New Roman"/>
          <w:sz w:val="28"/>
          <w:szCs w:val="28"/>
        </w:rPr>
        <w:t>ой</w:t>
      </w:r>
      <w:r w:rsidR="007A3A39" w:rsidRPr="00054BD1">
        <w:rPr>
          <w:rFonts w:ascii="Times New Roman" w:hAnsi="Times New Roman" w:cs="Times New Roman"/>
          <w:sz w:val="28"/>
          <w:szCs w:val="28"/>
        </w:rPr>
        <w:t xml:space="preserve"> врачебн</w:t>
      </w:r>
      <w:r w:rsidRPr="00054BD1">
        <w:rPr>
          <w:rFonts w:ascii="Times New Roman" w:hAnsi="Times New Roman" w:cs="Times New Roman"/>
          <w:sz w:val="28"/>
          <w:szCs w:val="28"/>
        </w:rPr>
        <w:t xml:space="preserve">ой </w:t>
      </w:r>
      <w:r w:rsidR="007A3A39" w:rsidRPr="00054BD1">
        <w:rPr>
          <w:rFonts w:ascii="Times New Roman" w:hAnsi="Times New Roman" w:cs="Times New Roman"/>
          <w:sz w:val="28"/>
          <w:szCs w:val="28"/>
        </w:rPr>
        <w:t>амбулатори</w:t>
      </w:r>
      <w:r w:rsidRPr="00054BD1">
        <w:rPr>
          <w:rFonts w:ascii="Times New Roman" w:hAnsi="Times New Roman" w:cs="Times New Roman"/>
          <w:sz w:val="28"/>
          <w:szCs w:val="28"/>
        </w:rPr>
        <w:t xml:space="preserve">и прикреплено 2768 человек, из них 668 детей. </w:t>
      </w:r>
      <w:r w:rsidRPr="00054BD1">
        <w:rPr>
          <w:rFonts w:ascii="Times New Roman" w:hAnsi="Times New Roman" w:cs="Times New Roman"/>
          <w:noProof/>
          <w:sz w:val="28"/>
          <w:szCs w:val="28"/>
        </w:rPr>
        <w:t xml:space="preserve">Черноотрожский врачебный участок обслуживают участковый педиатр  Митина Е.П., </w:t>
      </w:r>
      <w:r w:rsidR="007E0261" w:rsidRPr="00054BD1">
        <w:rPr>
          <w:rFonts w:ascii="Times New Roman" w:hAnsi="Times New Roman" w:cs="Times New Roman"/>
          <w:noProof/>
          <w:sz w:val="28"/>
          <w:szCs w:val="28"/>
        </w:rPr>
        <w:t xml:space="preserve">зубной врач Ильина Г.И., </w:t>
      </w:r>
      <w:r w:rsidRPr="00054BD1">
        <w:rPr>
          <w:rFonts w:ascii="Times New Roman" w:hAnsi="Times New Roman" w:cs="Times New Roman"/>
          <w:noProof/>
          <w:sz w:val="28"/>
          <w:szCs w:val="28"/>
        </w:rPr>
        <w:t>терапевт Грязнова С.В. обслуживает с. Черный Отрог, с. Студенцы, ст. Черный Отрог</w:t>
      </w:r>
      <w:r w:rsidR="007E0261" w:rsidRPr="00054BD1">
        <w:rPr>
          <w:rFonts w:ascii="Times New Roman" w:hAnsi="Times New Roman" w:cs="Times New Roman"/>
          <w:noProof/>
          <w:sz w:val="28"/>
          <w:szCs w:val="28"/>
        </w:rPr>
        <w:t xml:space="preserve">; терапевт Лавренина Д.С. – с. Изяк-Никитино, с. Никитино, с. Аблязово, пос. Советский. В амбулатории имеется аптечный </w:t>
      </w:r>
      <w:r w:rsidR="00241105" w:rsidRPr="00054BD1">
        <w:rPr>
          <w:rFonts w:ascii="Times New Roman" w:hAnsi="Times New Roman" w:cs="Times New Roman"/>
          <w:noProof/>
          <w:sz w:val="28"/>
          <w:szCs w:val="28"/>
        </w:rPr>
        <w:t>пункт, оказание экстренной медицнской помощи осуществляет фельшерской бригадой скорой пом</w:t>
      </w:r>
      <w:r w:rsidR="00E30F9C" w:rsidRPr="00054BD1">
        <w:rPr>
          <w:rFonts w:ascii="Times New Roman" w:hAnsi="Times New Roman" w:cs="Times New Roman"/>
          <w:noProof/>
          <w:sz w:val="28"/>
          <w:szCs w:val="28"/>
        </w:rPr>
        <w:t xml:space="preserve">ощи </w:t>
      </w:r>
      <w:r w:rsidR="00092D85" w:rsidRPr="00054BD1">
        <w:rPr>
          <w:rFonts w:ascii="Times New Roman" w:hAnsi="Times New Roman" w:cs="Times New Roman"/>
          <w:noProof/>
          <w:sz w:val="28"/>
          <w:szCs w:val="28"/>
        </w:rPr>
        <w:t>круглосуточно.</w:t>
      </w:r>
      <w:r w:rsidR="00092D85" w:rsidRPr="00054BD1">
        <w:rPr>
          <w:rFonts w:ascii="Times New Roman" w:hAnsi="Times New Roman" w:cs="Times New Roman"/>
          <w:sz w:val="28"/>
          <w:szCs w:val="28"/>
        </w:rPr>
        <w:t xml:space="preserve"> В</w:t>
      </w:r>
      <w:r w:rsidR="00FF4A41" w:rsidRPr="00054BD1">
        <w:rPr>
          <w:rFonts w:ascii="Times New Roman" w:hAnsi="Times New Roman" w:cs="Times New Roman"/>
          <w:sz w:val="28"/>
          <w:szCs w:val="28"/>
        </w:rPr>
        <w:t xml:space="preserve"> селах сельсовета функционируют ФАПы: ст. Черный </w:t>
      </w:r>
      <w:r w:rsidR="006E228B" w:rsidRPr="00054BD1">
        <w:rPr>
          <w:rFonts w:ascii="Times New Roman" w:hAnsi="Times New Roman" w:cs="Times New Roman"/>
          <w:sz w:val="28"/>
          <w:szCs w:val="28"/>
        </w:rPr>
        <w:t>Отрог, с. Абл</w:t>
      </w:r>
      <w:r w:rsidR="007E0261" w:rsidRPr="00054BD1">
        <w:rPr>
          <w:rFonts w:ascii="Times New Roman" w:hAnsi="Times New Roman" w:cs="Times New Roman"/>
          <w:sz w:val="28"/>
          <w:szCs w:val="28"/>
        </w:rPr>
        <w:t xml:space="preserve">язово, с. </w:t>
      </w:r>
      <w:proofErr w:type="gramStart"/>
      <w:r w:rsidR="007E0261" w:rsidRPr="00054BD1">
        <w:rPr>
          <w:rFonts w:ascii="Times New Roman" w:hAnsi="Times New Roman" w:cs="Times New Roman"/>
          <w:sz w:val="28"/>
          <w:szCs w:val="28"/>
        </w:rPr>
        <w:t>Никитино</w:t>
      </w:r>
      <w:proofErr w:type="gramEnd"/>
      <w:r w:rsidR="007E0261" w:rsidRPr="00054BD1">
        <w:rPr>
          <w:rFonts w:ascii="Times New Roman" w:hAnsi="Times New Roman" w:cs="Times New Roman"/>
          <w:sz w:val="28"/>
          <w:szCs w:val="28"/>
        </w:rPr>
        <w:t>;</w:t>
      </w:r>
      <w:r w:rsidR="00FF4A41" w:rsidRPr="00054BD1">
        <w:rPr>
          <w:rFonts w:ascii="Times New Roman" w:hAnsi="Times New Roman" w:cs="Times New Roman"/>
          <w:sz w:val="28"/>
          <w:szCs w:val="28"/>
        </w:rPr>
        <w:t xml:space="preserve"> </w:t>
      </w:r>
      <w:r w:rsidR="007E0261" w:rsidRPr="00054BD1">
        <w:rPr>
          <w:rFonts w:ascii="Times New Roman" w:hAnsi="Times New Roman" w:cs="Times New Roman"/>
          <w:sz w:val="28"/>
          <w:szCs w:val="28"/>
        </w:rPr>
        <w:t xml:space="preserve">в </w:t>
      </w:r>
      <w:r w:rsidR="00FF4A41" w:rsidRPr="00054BD1">
        <w:rPr>
          <w:rFonts w:ascii="Times New Roman" w:hAnsi="Times New Roman" w:cs="Times New Roman"/>
          <w:sz w:val="28"/>
          <w:szCs w:val="28"/>
        </w:rPr>
        <w:t>с. Студенцы</w:t>
      </w:r>
      <w:r w:rsidR="007E0261" w:rsidRPr="00054BD1">
        <w:rPr>
          <w:rFonts w:ascii="Times New Roman" w:hAnsi="Times New Roman" w:cs="Times New Roman"/>
          <w:sz w:val="28"/>
          <w:szCs w:val="28"/>
        </w:rPr>
        <w:t xml:space="preserve"> и </w:t>
      </w:r>
      <w:r w:rsidR="00FF4A41" w:rsidRPr="00054BD1">
        <w:rPr>
          <w:rFonts w:ascii="Times New Roman" w:hAnsi="Times New Roman" w:cs="Times New Roman"/>
          <w:sz w:val="28"/>
          <w:szCs w:val="28"/>
        </w:rPr>
        <w:t xml:space="preserve">с. Изяк-Никитино </w:t>
      </w:r>
      <w:r w:rsidR="007E0261" w:rsidRPr="00054BD1">
        <w:rPr>
          <w:rFonts w:ascii="Times New Roman" w:hAnsi="Times New Roman" w:cs="Times New Roman"/>
          <w:sz w:val="28"/>
          <w:szCs w:val="28"/>
        </w:rPr>
        <w:t>2 раза в неделю приезжает фельдшер</w:t>
      </w:r>
      <w:r w:rsidR="00FF4A41" w:rsidRPr="00054BD1">
        <w:rPr>
          <w:rFonts w:ascii="Times New Roman" w:hAnsi="Times New Roman" w:cs="Times New Roman"/>
          <w:sz w:val="28"/>
          <w:szCs w:val="28"/>
        </w:rPr>
        <w:t xml:space="preserve">, </w:t>
      </w:r>
      <w:r w:rsidR="007E0261" w:rsidRPr="00054BD1">
        <w:rPr>
          <w:rFonts w:ascii="Times New Roman" w:hAnsi="Times New Roman" w:cs="Times New Roman"/>
          <w:sz w:val="28"/>
          <w:szCs w:val="28"/>
        </w:rPr>
        <w:t>в пос. Советский - мобильный ФАП</w:t>
      </w:r>
      <w:r w:rsidR="00FF4A41" w:rsidRPr="00054BD1">
        <w:rPr>
          <w:rFonts w:ascii="Times New Roman" w:hAnsi="Times New Roman" w:cs="Times New Roman"/>
          <w:sz w:val="28"/>
          <w:szCs w:val="28"/>
        </w:rPr>
        <w:t>.</w:t>
      </w:r>
    </w:p>
    <w:p w:rsidR="00FF4A41" w:rsidRPr="00054BD1" w:rsidRDefault="00FF4A41" w:rsidP="00B9158D">
      <w:pPr>
        <w:tabs>
          <w:tab w:val="left" w:pos="2265"/>
        </w:tabs>
        <w:ind w:firstLine="709"/>
        <w:jc w:val="both"/>
        <w:rPr>
          <w:rFonts w:ascii="Times New Roman" w:hAnsi="Times New Roman" w:cs="Times New Roman"/>
          <w:sz w:val="28"/>
          <w:szCs w:val="28"/>
        </w:rPr>
      </w:pPr>
    </w:p>
    <w:p w:rsidR="007A3A39" w:rsidRPr="00054BD1" w:rsidRDefault="007A3A39" w:rsidP="00B9158D">
      <w:pPr>
        <w:tabs>
          <w:tab w:val="left" w:pos="2265"/>
        </w:tabs>
        <w:ind w:firstLine="709"/>
        <w:jc w:val="center"/>
        <w:rPr>
          <w:rFonts w:ascii="Times New Roman" w:hAnsi="Times New Roman" w:cs="Times New Roman"/>
          <w:sz w:val="28"/>
          <w:szCs w:val="28"/>
        </w:rPr>
      </w:pPr>
      <w:r w:rsidRPr="00054BD1">
        <w:rPr>
          <w:rFonts w:ascii="Times New Roman" w:hAnsi="Times New Roman" w:cs="Times New Roman"/>
          <w:sz w:val="28"/>
          <w:szCs w:val="28"/>
        </w:rPr>
        <w:t>Развитие физической культуры и массового спорта</w:t>
      </w:r>
    </w:p>
    <w:p w:rsidR="00033056" w:rsidRPr="00054BD1" w:rsidRDefault="00033056" w:rsidP="00B9158D">
      <w:pPr>
        <w:tabs>
          <w:tab w:val="left" w:pos="2265"/>
        </w:tabs>
        <w:ind w:firstLine="709"/>
        <w:jc w:val="center"/>
        <w:rPr>
          <w:rFonts w:ascii="Times New Roman" w:hAnsi="Times New Roman" w:cs="Times New Roman"/>
          <w:sz w:val="28"/>
          <w:szCs w:val="28"/>
        </w:rPr>
      </w:pPr>
    </w:p>
    <w:p w:rsidR="0068540D" w:rsidRPr="00054BD1" w:rsidRDefault="00054BD1" w:rsidP="00B9158D">
      <w:pPr>
        <w:widowControl/>
        <w:autoSpaceDE/>
        <w:autoSpaceDN/>
        <w:adjustRightInd/>
        <w:ind w:firstLine="709"/>
        <w:jc w:val="both"/>
        <w:rPr>
          <w:rFonts w:ascii="Times New Roman" w:hAnsi="Times New Roman" w:cs="Times New Roman"/>
          <w:bCs/>
          <w:sz w:val="28"/>
          <w:szCs w:val="28"/>
        </w:rPr>
      </w:pPr>
      <w:r w:rsidRPr="00054BD1">
        <w:rPr>
          <w:rFonts w:ascii="Times New Roman" w:hAnsi="Times New Roman" w:cs="Times New Roman"/>
          <w:sz w:val="28"/>
          <w:szCs w:val="28"/>
        </w:rPr>
        <w:t xml:space="preserve">Администрация Чёрноотрожского сельсовета поддерживает развитие физической культуры и массового спорта. </w:t>
      </w:r>
      <w:r w:rsidR="0068540D" w:rsidRPr="00054BD1">
        <w:rPr>
          <w:rFonts w:ascii="Times New Roman" w:hAnsi="Times New Roman" w:cs="Times New Roman"/>
          <w:sz w:val="28"/>
          <w:szCs w:val="28"/>
        </w:rPr>
        <w:t>По подпрограмме</w:t>
      </w:r>
      <w:r>
        <w:rPr>
          <w:rFonts w:ascii="Times New Roman" w:hAnsi="Times New Roman" w:cs="Times New Roman"/>
          <w:sz w:val="28"/>
          <w:szCs w:val="28"/>
        </w:rPr>
        <w:t xml:space="preserve"> «</w:t>
      </w:r>
      <w:r w:rsidR="0068540D" w:rsidRPr="00054BD1">
        <w:rPr>
          <w:rFonts w:ascii="Times New Roman" w:hAnsi="Times New Roman" w:cs="Times New Roman"/>
          <w:sz w:val="28"/>
          <w:szCs w:val="28"/>
        </w:rPr>
        <w:t>Развитие физической культуры и массового спорта на территор</w:t>
      </w:r>
      <w:r w:rsidR="00FB3139" w:rsidRPr="00054BD1">
        <w:rPr>
          <w:rFonts w:ascii="Times New Roman" w:hAnsi="Times New Roman" w:cs="Times New Roman"/>
          <w:sz w:val="28"/>
          <w:szCs w:val="28"/>
        </w:rPr>
        <w:t>ии муниципального образования Чё</w:t>
      </w:r>
      <w:r w:rsidR="0068540D" w:rsidRPr="00054BD1">
        <w:rPr>
          <w:rFonts w:ascii="Times New Roman" w:hAnsi="Times New Roman" w:cs="Times New Roman"/>
          <w:sz w:val="28"/>
          <w:szCs w:val="28"/>
        </w:rPr>
        <w:t>рноотрожский сельсовет</w:t>
      </w:r>
      <w:r>
        <w:rPr>
          <w:rFonts w:ascii="Times New Roman" w:hAnsi="Times New Roman" w:cs="Times New Roman"/>
          <w:sz w:val="28"/>
          <w:szCs w:val="28"/>
        </w:rPr>
        <w:t>»</w:t>
      </w:r>
      <w:r w:rsidR="0068540D" w:rsidRPr="00054BD1">
        <w:rPr>
          <w:rFonts w:ascii="Times New Roman" w:hAnsi="Times New Roman" w:cs="Times New Roman"/>
          <w:sz w:val="28"/>
          <w:szCs w:val="28"/>
        </w:rPr>
        <w:t xml:space="preserve"> </w:t>
      </w:r>
      <w:r w:rsidR="0068540D" w:rsidRPr="00054BD1">
        <w:rPr>
          <w:rFonts w:ascii="Times New Roman" w:hAnsi="Times New Roman" w:cs="Times New Roman"/>
          <w:bCs/>
          <w:sz w:val="28"/>
          <w:szCs w:val="28"/>
        </w:rPr>
        <w:t>выделено на приобретение спорт</w:t>
      </w:r>
      <w:r w:rsidR="005A4EE1">
        <w:rPr>
          <w:rFonts w:ascii="Times New Roman" w:hAnsi="Times New Roman" w:cs="Times New Roman"/>
          <w:bCs/>
          <w:sz w:val="28"/>
          <w:szCs w:val="28"/>
        </w:rPr>
        <w:t xml:space="preserve">ивных </w:t>
      </w:r>
      <w:r w:rsidR="0068540D" w:rsidRPr="00054BD1">
        <w:rPr>
          <w:rFonts w:ascii="Times New Roman" w:hAnsi="Times New Roman" w:cs="Times New Roman"/>
          <w:bCs/>
          <w:sz w:val="28"/>
          <w:szCs w:val="28"/>
        </w:rPr>
        <w:t>товаров</w:t>
      </w:r>
      <w:r w:rsidR="005A4EE1">
        <w:rPr>
          <w:rFonts w:ascii="Times New Roman" w:hAnsi="Times New Roman" w:cs="Times New Roman"/>
          <w:bCs/>
          <w:sz w:val="28"/>
          <w:szCs w:val="28"/>
        </w:rPr>
        <w:t xml:space="preserve"> </w:t>
      </w:r>
      <w:r w:rsidR="0068540D" w:rsidRPr="00054BD1">
        <w:rPr>
          <w:rFonts w:ascii="Times New Roman" w:hAnsi="Times New Roman" w:cs="Times New Roman"/>
          <w:bCs/>
          <w:sz w:val="28"/>
          <w:szCs w:val="28"/>
        </w:rPr>
        <w:t>51990,00 рублей.</w:t>
      </w:r>
    </w:p>
    <w:p w:rsidR="00404D80" w:rsidRPr="00054BD1" w:rsidRDefault="00404D80"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15 февраля 2020 года </w:t>
      </w:r>
      <w:proofErr w:type="gramStart"/>
      <w:r w:rsidRPr="00054BD1">
        <w:rPr>
          <w:rFonts w:ascii="Times New Roman" w:hAnsi="Times New Roman" w:cs="Times New Roman"/>
          <w:sz w:val="28"/>
          <w:szCs w:val="28"/>
        </w:rPr>
        <w:t>в</w:t>
      </w:r>
      <w:proofErr w:type="gramEnd"/>
      <w:r w:rsidRPr="00054BD1">
        <w:rPr>
          <w:rFonts w:ascii="Times New Roman" w:hAnsi="Times New Roman" w:cs="Times New Roman"/>
          <w:sz w:val="28"/>
          <w:szCs w:val="28"/>
        </w:rPr>
        <w:t xml:space="preserve"> </w:t>
      </w:r>
      <w:proofErr w:type="gramStart"/>
      <w:r w:rsidRPr="00054BD1">
        <w:rPr>
          <w:rFonts w:ascii="Times New Roman" w:hAnsi="Times New Roman" w:cs="Times New Roman"/>
          <w:sz w:val="28"/>
          <w:szCs w:val="28"/>
        </w:rPr>
        <w:t>с</w:t>
      </w:r>
      <w:proofErr w:type="gramEnd"/>
      <w:r w:rsidRPr="00054BD1">
        <w:rPr>
          <w:rFonts w:ascii="Times New Roman" w:hAnsi="Times New Roman" w:cs="Times New Roman"/>
          <w:sz w:val="28"/>
          <w:szCs w:val="28"/>
        </w:rPr>
        <w:t xml:space="preserve">. Черный Отрог проведены соревнования «Лыжня-2020», в которых приняли </w:t>
      </w:r>
      <w:r w:rsidR="00092D85" w:rsidRPr="00054BD1">
        <w:rPr>
          <w:rFonts w:ascii="Times New Roman" w:hAnsi="Times New Roman" w:cs="Times New Roman"/>
          <w:sz w:val="28"/>
          <w:szCs w:val="28"/>
        </w:rPr>
        <w:t>участие учащиеся</w:t>
      </w:r>
      <w:r w:rsidRPr="00054BD1">
        <w:rPr>
          <w:rFonts w:ascii="Times New Roman" w:hAnsi="Times New Roman" w:cs="Times New Roman"/>
          <w:sz w:val="28"/>
          <w:szCs w:val="28"/>
        </w:rPr>
        <w:t xml:space="preserve"> Никитинской и </w:t>
      </w:r>
      <w:r w:rsidRPr="00054BD1">
        <w:rPr>
          <w:rFonts w:ascii="Times New Roman" w:hAnsi="Times New Roman" w:cs="Times New Roman"/>
          <w:sz w:val="28"/>
          <w:szCs w:val="28"/>
        </w:rPr>
        <w:lastRenderedPageBreak/>
        <w:t xml:space="preserve">Черноотрожской школ. Собственными силами на протяжении многих лет трассу готовит депутат Совета депутатов Чёрноотрожского сельсовета Юрий Васильевич Игнатенко. </w:t>
      </w:r>
    </w:p>
    <w:p w:rsidR="00DB0758" w:rsidRPr="00054BD1" w:rsidRDefault="00DB0758" w:rsidP="00B9158D">
      <w:pPr>
        <w:pStyle w:val="a6"/>
        <w:spacing w:before="0" w:beforeAutospacing="0" w:after="0" w:afterAutospacing="0"/>
        <w:ind w:firstLine="709"/>
        <w:jc w:val="both"/>
        <w:rPr>
          <w:sz w:val="28"/>
          <w:szCs w:val="28"/>
        </w:rPr>
      </w:pPr>
      <w:r w:rsidRPr="00054BD1">
        <w:rPr>
          <w:sz w:val="28"/>
          <w:szCs w:val="28"/>
        </w:rPr>
        <w:t xml:space="preserve">15 марта 2020 на базе Черноотрожской школы состоялся </w:t>
      </w:r>
      <w:r w:rsidR="00553E79" w:rsidRPr="00054BD1">
        <w:rPr>
          <w:sz w:val="28"/>
          <w:szCs w:val="28"/>
        </w:rPr>
        <w:t>второй открытый</w:t>
      </w:r>
      <w:r w:rsidRPr="00054BD1">
        <w:rPr>
          <w:sz w:val="28"/>
          <w:szCs w:val="28"/>
        </w:rPr>
        <w:t xml:space="preserve"> турнир по волейболу среди девушек на кубок главы администрации Чёрноотрожского сельсовета в возрастной категории: 2008 г.р. и моложе. В соревнованиях приняли участие две команды </w:t>
      </w:r>
      <w:proofErr w:type="gramStart"/>
      <w:r w:rsidRPr="00054BD1">
        <w:rPr>
          <w:sz w:val="28"/>
          <w:szCs w:val="28"/>
        </w:rPr>
        <w:t>г</w:t>
      </w:r>
      <w:proofErr w:type="gramEnd"/>
      <w:r w:rsidRPr="00054BD1">
        <w:rPr>
          <w:sz w:val="28"/>
          <w:szCs w:val="28"/>
        </w:rPr>
        <w:t xml:space="preserve">. Оренбурга, по </w:t>
      </w:r>
      <w:r w:rsidR="00651ABE" w:rsidRPr="00054BD1">
        <w:rPr>
          <w:sz w:val="28"/>
          <w:szCs w:val="28"/>
        </w:rPr>
        <w:t>одной из</w:t>
      </w:r>
      <w:r w:rsidRPr="00054BD1">
        <w:rPr>
          <w:sz w:val="28"/>
          <w:szCs w:val="28"/>
        </w:rPr>
        <w:t xml:space="preserve"> г. Соль-Илецка и с. Черный Отрог. Чернотрожские волейболистки в у</w:t>
      </w:r>
      <w:r w:rsidR="005A4EE1">
        <w:rPr>
          <w:sz w:val="28"/>
          <w:szCs w:val="28"/>
        </w:rPr>
        <w:t>порной борьбе заняли III место.</w:t>
      </w:r>
    </w:p>
    <w:p w:rsidR="004A6706" w:rsidRDefault="004A6706" w:rsidP="00B9158D">
      <w:pPr>
        <w:tabs>
          <w:tab w:val="left" w:pos="2265"/>
        </w:tabs>
        <w:ind w:firstLine="709"/>
        <w:jc w:val="both"/>
        <w:rPr>
          <w:rFonts w:ascii="Times New Roman" w:hAnsi="Times New Roman" w:cs="Times New Roman"/>
          <w:sz w:val="28"/>
          <w:szCs w:val="28"/>
        </w:rPr>
      </w:pPr>
      <w:r w:rsidRPr="00054BD1">
        <w:rPr>
          <w:rFonts w:ascii="Times New Roman" w:hAnsi="Times New Roman" w:cs="Times New Roman"/>
          <w:sz w:val="28"/>
          <w:szCs w:val="28"/>
        </w:rPr>
        <w:t>А</w:t>
      </w:r>
      <w:r w:rsidR="00960A92" w:rsidRPr="00054BD1">
        <w:rPr>
          <w:rFonts w:ascii="Times New Roman" w:hAnsi="Times New Roman" w:cs="Times New Roman"/>
          <w:sz w:val="28"/>
          <w:szCs w:val="28"/>
        </w:rPr>
        <w:t>втономная некоммерческая организация по военно-патриотическому и казачьему воспитанию «Детская казачья организация» завоевала президентский грант</w:t>
      </w:r>
      <w:r w:rsidRPr="00054BD1">
        <w:rPr>
          <w:rFonts w:ascii="Times New Roman" w:hAnsi="Times New Roman" w:cs="Times New Roman"/>
          <w:sz w:val="28"/>
          <w:szCs w:val="28"/>
        </w:rPr>
        <w:t xml:space="preserve"> с проектом «Спорт доступен каждому», благодаря которому в селе Черный Отрог обустроена спортивная площадка Workout и полоса препятствия. П</w:t>
      </w:r>
      <w:r w:rsidR="00960A92" w:rsidRPr="00054BD1">
        <w:rPr>
          <w:rFonts w:ascii="Times New Roman" w:hAnsi="Times New Roman" w:cs="Times New Roman"/>
          <w:sz w:val="28"/>
          <w:szCs w:val="28"/>
        </w:rPr>
        <w:t>лощадка располож</w:t>
      </w:r>
      <w:r w:rsidRPr="00054BD1">
        <w:rPr>
          <w:rFonts w:ascii="Times New Roman" w:hAnsi="Times New Roman" w:cs="Times New Roman"/>
          <w:sz w:val="28"/>
          <w:szCs w:val="28"/>
        </w:rPr>
        <w:t>ена</w:t>
      </w:r>
      <w:r w:rsidR="00960A92" w:rsidRPr="00054BD1">
        <w:rPr>
          <w:rFonts w:ascii="Times New Roman" w:hAnsi="Times New Roman" w:cs="Times New Roman"/>
          <w:sz w:val="28"/>
          <w:szCs w:val="28"/>
        </w:rPr>
        <w:t xml:space="preserve"> на</w:t>
      </w:r>
      <w:r w:rsidRPr="00054BD1">
        <w:rPr>
          <w:rFonts w:ascii="Times New Roman" w:hAnsi="Times New Roman" w:cs="Times New Roman"/>
          <w:sz w:val="28"/>
          <w:szCs w:val="28"/>
        </w:rPr>
        <w:t xml:space="preserve"> территории школьного стадиона, </w:t>
      </w:r>
      <w:r w:rsidR="00960A92" w:rsidRPr="00054BD1">
        <w:rPr>
          <w:rFonts w:ascii="Times New Roman" w:hAnsi="Times New Roman" w:cs="Times New Roman"/>
          <w:sz w:val="28"/>
          <w:szCs w:val="28"/>
        </w:rPr>
        <w:t>оснащена комплексом разноуровневых пе</w:t>
      </w:r>
      <w:r w:rsidRPr="00054BD1">
        <w:rPr>
          <w:rFonts w:ascii="Times New Roman" w:hAnsi="Times New Roman" w:cs="Times New Roman"/>
          <w:sz w:val="28"/>
          <w:szCs w:val="28"/>
        </w:rPr>
        <w:t>рекладин, турниками и брусьями.</w:t>
      </w:r>
    </w:p>
    <w:p w:rsidR="00983110" w:rsidRDefault="00983110" w:rsidP="00B9158D">
      <w:pPr>
        <w:tabs>
          <w:tab w:val="left" w:pos="2265"/>
        </w:tabs>
        <w:ind w:firstLine="709"/>
        <w:jc w:val="both"/>
        <w:rPr>
          <w:rFonts w:ascii="Times New Roman" w:hAnsi="Times New Roman" w:cs="Times New Roman"/>
          <w:sz w:val="28"/>
          <w:szCs w:val="28"/>
        </w:rPr>
      </w:pPr>
    </w:p>
    <w:p w:rsidR="00983110" w:rsidRDefault="00983110" w:rsidP="00B9158D">
      <w:pPr>
        <w:tabs>
          <w:tab w:val="left" w:pos="2265"/>
        </w:tabs>
        <w:ind w:firstLine="709"/>
        <w:jc w:val="both"/>
        <w:rPr>
          <w:rFonts w:ascii="Times New Roman" w:hAnsi="Times New Roman" w:cs="Times New Roman"/>
          <w:sz w:val="28"/>
          <w:szCs w:val="28"/>
        </w:rPr>
      </w:pPr>
    </w:p>
    <w:p w:rsidR="00983110" w:rsidRPr="00054BD1" w:rsidRDefault="00983110" w:rsidP="00B9158D">
      <w:pPr>
        <w:tabs>
          <w:tab w:val="left" w:pos="2265"/>
        </w:tabs>
        <w:ind w:firstLine="709"/>
        <w:jc w:val="both"/>
        <w:rPr>
          <w:rFonts w:ascii="Times New Roman" w:hAnsi="Times New Roman" w:cs="Times New Roman"/>
          <w:sz w:val="28"/>
          <w:szCs w:val="28"/>
        </w:rPr>
      </w:pPr>
    </w:p>
    <w:p w:rsidR="00DF59B9" w:rsidRPr="00054BD1" w:rsidRDefault="00DF59B9" w:rsidP="00B9158D">
      <w:pPr>
        <w:widowControl/>
        <w:tabs>
          <w:tab w:val="left" w:pos="2265"/>
        </w:tabs>
        <w:autoSpaceDE/>
        <w:autoSpaceDN/>
        <w:adjustRightInd/>
        <w:ind w:firstLine="709"/>
        <w:jc w:val="center"/>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 xml:space="preserve">Сельское хозяйство </w:t>
      </w:r>
    </w:p>
    <w:p w:rsidR="00DF59B9" w:rsidRPr="00054BD1" w:rsidRDefault="00DF59B9" w:rsidP="00B9158D">
      <w:pPr>
        <w:widowControl/>
        <w:tabs>
          <w:tab w:val="left" w:pos="2265"/>
        </w:tabs>
        <w:autoSpaceDE/>
        <w:autoSpaceDN/>
        <w:adjustRightInd/>
        <w:ind w:firstLine="709"/>
        <w:jc w:val="center"/>
        <w:rPr>
          <w:rFonts w:ascii="Times New Roman" w:eastAsia="Calibri" w:hAnsi="Times New Roman" w:cs="Times New Roman"/>
          <w:sz w:val="28"/>
          <w:szCs w:val="28"/>
          <w:lang w:eastAsia="en-US"/>
        </w:rPr>
      </w:pPr>
    </w:p>
    <w:p w:rsidR="00DF59B9"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 xml:space="preserve">Ведущей отраслью Чёрноотрожского сельсовета традиционно является сельское хозяйство, от результатов которого напрямую зависит социально - экономическое состояние и благополучие его жителей. </w:t>
      </w:r>
    </w:p>
    <w:p w:rsidR="00DF59B9" w:rsidRPr="00054BD1" w:rsidRDefault="00DF59B9" w:rsidP="00B9158D">
      <w:pPr>
        <w:widowControl/>
        <w:tabs>
          <w:tab w:val="left" w:pos="2265"/>
        </w:tabs>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 xml:space="preserve">Общая площадь сельхозугодий по сельсовету составляет 32 670 гектар, из них пашни – 24 345 гектар. На территории Чёрноотрожского сельсовета земли сельскохозяйственного назначения обрабатывают: </w:t>
      </w:r>
      <w:proofErr w:type="gramStart"/>
      <w:r w:rsidRPr="00054BD1">
        <w:rPr>
          <w:rFonts w:ascii="Times New Roman" w:eastAsia="Calibri" w:hAnsi="Times New Roman" w:cs="Times New Roman"/>
          <w:sz w:val="28"/>
          <w:szCs w:val="28"/>
          <w:lang w:eastAsia="en-US"/>
        </w:rPr>
        <w:t xml:space="preserve">ООО «МТС-АГРО», ООО «КХ «Самбулла», КФХ Гололобов А.А. ООО «СХП «Время», КФХ Исекенов Т.Б., Габзалилов Р.З., ООО «Колос» ИП КФХ Надыршин М.Г., Избасаров Р.Ж., Магдеев М.А., церковь с. Студенцы, </w:t>
      </w:r>
      <w:proofErr w:type="spellStart"/>
      <w:r w:rsidRPr="00054BD1">
        <w:rPr>
          <w:rFonts w:ascii="Times New Roman" w:eastAsia="Calibri" w:hAnsi="Times New Roman" w:cs="Times New Roman"/>
          <w:sz w:val="28"/>
          <w:szCs w:val="28"/>
          <w:lang w:eastAsia="en-US"/>
        </w:rPr>
        <w:t>Жумагазиев</w:t>
      </w:r>
      <w:proofErr w:type="spellEnd"/>
      <w:r w:rsidRPr="00054BD1">
        <w:rPr>
          <w:rFonts w:ascii="Times New Roman" w:eastAsia="Calibri" w:hAnsi="Times New Roman" w:cs="Times New Roman"/>
          <w:sz w:val="28"/>
          <w:szCs w:val="28"/>
          <w:lang w:eastAsia="en-US"/>
        </w:rPr>
        <w:t xml:space="preserve"> Е.М., ООО «МК «Меркурий», Ильин А.А. Бурмистров А.В., ООО «</w:t>
      </w:r>
      <w:proofErr w:type="spellStart"/>
      <w:r w:rsidRPr="00054BD1">
        <w:rPr>
          <w:rFonts w:ascii="Times New Roman" w:eastAsia="Calibri" w:hAnsi="Times New Roman" w:cs="Times New Roman"/>
          <w:sz w:val="28"/>
          <w:szCs w:val="28"/>
          <w:lang w:eastAsia="en-US"/>
        </w:rPr>
        <w:t>Оренбив</w:t>
      </w:r>
      <w:proofErr w:type="spellEnd"/>
      <w:r w:rsidRPr="00054BD1">
        <w:rPr>
          <w:rFonts w:ascii="Times New Roman" w:eastAsia="Calibri" w:hAnsi="Times New Roman" w:cs="Times New Roman"/>
          <w:sz w:val="28"/>
          <w:szCs w:val="28"/>
          <w:lang w:eastAsia="en-US"/>
        </w:rPr>
        <w:t xml:space="preserve">», </w:t>
      </w:r>
      <w:proofErr w:type="spellStart"/>
      <w:r w:rsidRPr="00054BD1">
        <w:rPr>
          <w:rFonts w:ascii="Times New Roman" w:eastAsia="Calibri" w:hAnsi="Times New Roman" w:cs="Times New Roman"/>
          <w:sz w:val="28"/>
          <w:szCs w:val="28"/>
          <w:lang w:eastAsia="en-US"/>
        </w:rPr>
        <w:t>Хи</w:t>
      </w:r>
      <w:r w:rsidR="005A4EE1">
        <w:rPr>
          <w:rFonts w:ascii="Times New Roman" w:eastAsia="Calibri" w:hAnsi="Times New Roman" w:cs="Times New Roman"/>
          <w:sz w:val="28"/>
          <w:szCs w:val="28"/>
          <w:lang w:eastAsia="en-US"/>
        </w:rPr>
        <w:t>самутдинов</w:t>
      </w:r>
      <w:proofErr w:type="spellEnd"/>
      <w:r w:rsidR="005A4EE1">
        <w:rPr>
          <w:rFonts w:ascii="Times New Roman" w:eastAsia="Calibri" w:hAnsi="Times New Roman" w:cs="Times New Roman"/>
          <w:sz w:val="28"/>
          <w:szCs w:val="28"/>
          <w:lang w:eastAsia="en-US"/>
        </w:rPr>
        <w:t xml:space="preserve"> М.Д., Абдуллаев М.Д. А</w:t>
      </w:r>
      <w:r w:rsidR="005A4EE1" w:rsidRPr="00054BD1">
        <w:rPr>
          <w:rFonts w:ascii="Times New Roman" w:eastAsia="Calibri" w:hAnsi="Times New Roman" w:cs="Times New Roman"/>
          <w:sz w:val="28"/>
          <w:szCs w:val="28"/>
          <w:lang w:eastAsia="en-US"/>
        </w:rPr>
        <w:t>рендатором более 7000 га паевой</w:t>
      </w:r>
      <w:proofErr w:type="gramEnd"/>
      <w:r w:rsidR="005A4EE1" w:rsidRPr="00054BD1">
        <w:rPr>
          <w:rFonts w:ascii="Times New Roman" w:eastAsia="Calibri" w:hAnsi="Times New Roman" w:cs="Times New Roman"/>
          <w:sz w:val="28"/>
          <w:szCs w:val="28"/>
          <w:lang w:eastAsia="en-US"/>
        </w:rPr>
        <w:t xml:space="preserve"> и муниципальной земель является О</w:t>
      </w:r>
      <w:r w:rsidR="005A4EE1">
        <w:rPr>
          <w:rFonts w:ascii="Times New Roman" w:eastAsia="Calibri" w:hAnsi="Times New Roman" w:cs="Times New Roman"/>
          <w:sz w:val="28"/>
          <w:szCs w:val="28"/>
          <w:lang w:eastAsia="en-US"/>
        </w:rPr>
        <w:t>ОО «</w:t>
      </w:r>
      <w:proofErr w:type="spellStart"/>
      <w:r w:rsidR="005A4EE1">
        <w:rPr>
          <w:rFonts w:ascii="Times New Roman" w:eastAsia="Calibri" w:hAnsi="Times New Roman" w:cs="Times New Roman"/>
          <w:sz w:val="28"/>
          <w:szCs w:val="28"/>
          <w:lang w:eastAsia="en-US"/>
        </w:rPr>
        <w:t>Агро</w:t>
      </w:r>
      <w:r w:rsidR="005A4EE1" w:rsidRPr="00054BD1">
        <w:rPr>
          <w:rFonts w:ascii="Times New Roman" w:eastAsia="Calibri" w:hAnsi="Times New Roman" w:cs="Times New Roman"/>
          <w:sz w:val="28"/>
          <w:szCs w:val="28"/>
          <w:lang w:eastAsia="en-US"/>
        </w:rPr>
        <w:t>Сакмара</w:t>
      </w:r>
      <w:proofErr w:type="spellEnd"/>
      <w:r w:rsidR="005A4EE1" w:rsidRPr="00054BD1">
        <w:rPr>
          <w:rFonts w:ascii="Times New Roman" w:eastAsia="Calibri" w:hAnsi="Times New Roman" w:cs="Times New Roman"/>
          <w:sz w:val="28"/>
          <w:szCs w:val="28"/>
          <w:lang w:eastAsia="en-US"/>
        </w:rPr>
        <w:t>», обработкой данных земель занимается ООО «Золотой стандарт ОПТ»),</w:t>
      </w:r>
    </w:p>
    <w:p w:rsidR="00DF59B9"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Стабильно работает ООО «МТС-</w:t>
      </w:r>
      <w:r w:rsidR="00C07DA8" w:rsidRPr="00054BD1">
        <w:rPr>
          <w:rFonts w:ascii="Times New Roman" w:eastAsia="Calibri" w:hAnsi="Times New Roman" w:cs="Times New Roman"/>
          <w:sz w:val="28"/>
          <w:szCs w:val="28"/>
          <w:lang w:eastAsia="en-US"/>
        </w:rPr>
        <w:t>АГРО» (</w:t>
      </w:r>
      <w:r w:rsidRPr="00054BD1">
        <w:rPr>
          <w:rFonts w:ascii="Times New Roman" w:eastAsia="Calibri" w:hAnsi="Times New Roman" w:cs="Times New Roman"/>
          <w:sz w:val="28"/>
          <w:szCs w:val="28"/>
          <w:lang w:eastAsia="en-US"/>
        </w:rPr>
        <w:t xml:space="preserve">директор Надыршин Марат Губайдулович), среднесписочная численность </w:t>
      </w:r>
      <w:r w:rsidR="00C07DA8" w:rsidRPr="00054BD1">
        <w:rPr>
          <w:rFonts w:ascii="Times New Roman" w:eastAsia="Calibri" w:hAnsi="Times New Roman" w:cs="Times New Roman"/>
          <w:sz w:val="28"/>
          <w:szCs w:val="28"/>
          <w:lang w:eastAsia="en-US"/>
        </w:rPr>
        <w:t>работников -</w:t>
      </w:r>
      <w:r w:rsidRPr="00054BD1">
        <w:rPr>
          <w:rFonts w:ascii="Times New Roman" w:eastAsia="Calibri" w:hAnsi="Times New Roman" w:cs="Times New Roman"/>
          <w:sz w:val="28"/>
          <w:szCs w:val="28"/>
          <w:lang w:eastAsia="en-US"/>
        </w:rPr>
        <w:t xml:space="preserve"> 33 человека (2019 - 29 работников). Общая посевная </w:t>
      </w:r>
      <w:r w:rsidR="00C07DA8" w:rsidRPr="00054BD1">
        <w:rPr>
          <w:rFonts w:ascii="Times New Roman" w:eastAsia="Calibri" w:hAnsi="Times New Roman" w:cs="Times New Roman"/>
          <w:sz w:val="28"/>
          <w:szCs w:val="28"/>
          <w:lang w:eastAsia="en-US"/>
        </w:rPr>
        <w:t>площадь -</w:t>
      </w:r>
      <w:r w:rsidRPr="00054BD1">
        <w:rPr>
          <w:rFonts w:ascii="Times New Roman" w:eastAsia="Calibri" w:hAnsi="Times New Roman" w:cs="Times New Roman"/>
          <w:sz w:val="28"/>
          <w:szCs w:val="28"/>
          <w:lang w:eastAsia="en-US"/>
        </w:rPr>
        <w:t xml:space="preserve"> 5070 га, из них зерновые культуры – 4092 га (валовый сбор составил 65870 ц), подсолнечник – 978 га (валовый сбор составил 13360 ц).</w:t>
      </w:r>
    </w:p>
    <w:p w:rsidR="00DF59B9"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 xml:space="preserve">ООО «КХ «Самбулла» (директор Сулейманов Джамиль Мнирович) обрабатывает 1390 га, из которых зерновыми культурами засеяно 920 га (валовый сбор составил 13700 ц), подсолнечником – 470 га (валовый сбор составил 7000 ц). </w:t>
      </w:r>
    </w:p>
    <w:p w:rsidR="00DF59B9"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lastRenderedPageBreak/>
        <w:t xml:space="preserve">Намолот зерна в целом по Саракташскому району </w:t>
      </w:r>
      <w:r w:rsidR="00C07DA8" w:rsidRPr="00054BD1">
        <w:rPr>
          <w:rFonts w:ascii="Times New Roman" w:eastAsia="Calibri" w:hAnsi="Times New Roman" w:cs="Times New Roman"/>
          <w:sz w:val="28"/>
          <w:szCs w:val="28"/>
          <w:lang w:eastAsia="en-US"/>
        </w:rPr>
        <w:t>составил –</w:t>
      </w:r>
      <w:r w:rsidRPr="00054BD1">
        <w:rPr>
          <w:rFonts w:ascii="Times New Roman" w:eastAsia="Calibri" w:hAnsi="Times New Roman" w:cs="Times New Roman"/>
          <w:sz w:val="28"/>
          <w:szCs w:val="28"/>
          <w:lang w:eastAsia="en-US"/>
        </w:rPr>
        <w:t xml:space="preserve"> 110,2 тысяч тонн, средняя урожайность – 13,3 ц/га, на долю озимых зерновых приходится </w:t>
      </w:r>
      <w:r w:rsidRPr="00054BD1">
        <w:rPr>
          <w:rFonts w:ascii="Times New Roman" w:eastAsia="Calibri" w:hAnsi="Times New Roman" w:cs="Times New Roman"/>
          <w:bCs/>
          <w:sz w:val="28"/>
          <w:szCs w:val="28"/>
          <w:lang w:eastAsia="en-US"/>
        </w:rPr>
        <w:t>44,5</w:t>
      </w:r>
      <w:r w:rsidRPr="00054BD1">
        <w:rPr>
          <w:rFonts w:ascii="Times New Roman" w:eastAsia="Calibri" w:hAnsi="Times New Roman" w:cs="Times New Roman"/>
          <w:sz w:val="28"/>
          <w:szCs w:val="28"/>
          <w:lang w:eastAsia="en-US"/>
        </w:rPr>
        <w:t xml:space="preserve"> тысяч тонн, что составляет </w:t>
      </w:r>
      <w:r w:rsidRPr="00054BD1">
        <w:rPr>
          <w:rFonts w:ascii="Times New Roman" w:eastAsia="Calibri" w:hAnsi="Times New Roman" w:cs="Times New Roman"/>
          <w:bCs/>
          <w:sz w:val="28"/>
          <w:szCs w:val="28"/>
          <w:lang w:eastAsia="en-US"/>
        </w:rPr>
        <w:t>40%</w:t>
      </w:r>
      <w:r w:rsidRPr="00054BD1">
        <w:rPr>
          <w:rFonts w:ascii="Times New Roman" w:eastAsia="Calibri" w:hAnsi="Times New Roman" w:cs="Times New Roman"/>
          <w:sz w:val="28"/>
          <w:szCs w:val="28"/>
          <w:lang w:eastAsia="en-US"/>
        </w:rPr>
        <w:t xml:space="preserve"> от всего намолота. Намолочено 53,4 тысяч тонн </w:t>
      </w:r>
      <w:r w:rsidR="00C07DA8" w:rsidRPr="00054BD1">
        <w:rPr>
          <w:rFonts w:ascii="Times New Roman" w:eastAsia="Calibri" w:hAnsi="Times New Roman" w:cs="Times New Roman"/>
          <w:sz w:val="28"/>
          <w:szCs w:val="28"/>
          <w:lang w:eastAsia="en-US"/>
        </w:rPr>
        <w:t>подсолнечника при</w:t>
      </w:r>
      <w:r w:rsidRPr="00054BD1">
        <w:rPr>
          <w:rFonts w:ascii="Times New Roman" w:eastAsia="Calibri" w:hAnsi="Times New Roman" w:cs="Times New Roman"/>
          <w:sz w:val="28"/>
          <w:szCs w:val="28"/>
          <w:lang w:eastAsia="en-US"/>
        </w:rPr>
        <w:t xml:space="preserve"> урожайности 12,3 ц\га. Среди районных лидеров по урожайности зерновых культур с нашей территории отмечен</w:t>
      </w:r>
      <w:proofErr w:type="gramStart"/>
      <w:r w:rsidRPr="00054BD1">
        <w:rPr>
          <w:rFonts w:ascii="Times New Roman" w:eastAsia="Calibri" w:hAnsi="Times New Roman" w:cs="Times New Roman"/>
          <w:sz w:val="28"/>
          <w:szCs w:val="28"/>
          <w:lang w:eastAsia="en-US"/>
        </w:rPr>
        <w:t>о ООО</w:t>
      </w:r>
      <w:proofErr w:type="gramEnd"/>
      <w:r w:rsidRPr="00054BD1">
        <w:rPr>
          <w:rFonts w:ascii="Times New Roman" w:eastAsia="Calibri" w:hAnsi="Times New Roman" w:cs="Times New Roman"/>
          <w:sz w:val="28"/>
          <w:szCs w:val="28"/>
          <w:lang w:eastAsia="en-US"/>
        </w:rPr>
        <w:t xml:space="preserve"> «МТС-АГРО», по урожайности подсолнечника – ООО «КХ «Самбулла». </w:t>
      </w:r>
    </w:p>
    <w:p w:rsidR="00DF59B9"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Сохраняет выращенный урожай</w:t>
      </w:r>
      <w:r w:rsidRPr="00054BD1">
        <w:rPr>
          <w:rFonts w:ascii="Times New Roman" w:eastAsia="Calibri" w:hAnsi="Times New Roman" w:cs="Times New Roman"/>
          <w:color w:val="FF0000"/>
          <w:sz w:val="28"/>
          <w:szCs w:val="28"/>
          <w:lang w:eastAsia="en-US"/>
        </w:rPr>
        <w:t xml:space="preserve"> </w:t>
      </w:r>
      <w:r w:rsidRPr="00054BD1">
        <w:rPr>
          <w:rFonts w:ascii="Times New Roman" w:eastAsia="Calibri" w:hAnsi="Times New Roman" w:cs="Times New Roman"/>
          <w:sz w:val="28"/>
          <w:szCs w:val="28"/>
          <w:lang w:eastAsia="en-US"/>
        </w:rPr>
        <w:t xml:space="preserve">коллектив хлебоприёмного предприятия ЗАО «Черноотрожское ХПП» (генеральный директор Жанбаев Жадгер Бахчанович), </w:t>
      </w:r>
      <w:r w:rsidR="00C07DA8" w:rsidRPr="00054BD1">
        <w:rPr>
          <w:rFonts w:ascii="Times New Roman" w:eastAsia="Calibri" w:hAnsi="Times New Roman" w:cs="Times New Roman"/>
          <w:sz w:val="28"/>
          <w:szCs w:val="28"/>
          <w:lang w:eastAsia="en-US"/>
        </w:rPr>
        <w:t>объединивший 39</w:t>
      </w:r>
      <w:r w:rsidRPr="00054BD1">
        <w:rPr>
          <w:rFonts w:ascii="Times New Roman" w:eastAsia="Calibri" w:hAnsi="Times New Roman" w:cs="Times New Roman"/>
          <w:sz w:val="28"/>
          <w:szCs w:val="28"/>
          <w:lang w:eastAsia="en-US"/>
        </w:rPr>
        <w:t xml:space="preserve"> человек (2019 год – 38). В 2020 году данным предприятием заготовлено 38324  тонны зерна (2019 -  23153 тонны), в том числе  18083 тонны подсолнечника (2019 – 17498  тонн), отгружено 38238 тонн зерна (2019 – 20871 тонна), в том числе   22157 тонн подсолнечника (2019 – 11476 тонны). Кроме того, </w:t>
      </w:r>
      <w:proofErr w:type="gramStart"/>
      <w:r w:rsidRPr="00054BD1">
        <w:rPr>
          <w:rFonts w:ascii="Times New Roman" w:eastAsia="Calibri" w:hAnsi="Times New Roman" w:cs="Times New Roman"/>
          <w:sz w:val="28"/>
          <w:szCs w:val="28"/>
          <w:lang w:eastAsia="en-US"/>
        </w:rPr>
        <w:t>построены</w:t>
      </w:r>
      <w:proofErr w:type="gramEnd"/>
      <w:r w:rsidRPr="00054BD1">
        <w:rPr>
          <w:rFonts w:ascii="Times New Roman" w:eastAsia="Calibri" w:hAnsi="Times New Roman" w:cs="Times New Roman"/>
          <w:sz w:val="28"/>
          <w:szCs w:val="28"/>
          <w:lang w:eastAsia="en-US"/>
        </w:rPr>
        <w:t xml:space="preserve"> и введены в эксплуатацию гараж, ведется строительство нового автоподъемника, приобретен трактор МТЗ-82 и автомобиль ГАЗ. Предприятие также является арендатором земель сельскохозяйственного назначения.</w:t>
      </w:r>
    </w:p>
    <w:p w:rsidR="00DF59B9"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 xml:space="preserve">Стабильно работает коллектив ООО «Оренбив» - предприятие, занимающееся </w:t>
      </w:r>
      <w:r w:rsidRPr="00054BD1">
        <w:rPr>
          <w:rFonts w:ascii="Times New Roman" w:eastAsia="Calibri" w:hAnsi="Times New Roman" w:cs="Times New Roman"/>
          <w:bCs/>
          <w:sz w:val="28"/>
          <w:szCs w:val="28"/>
          <w:lang w:eastAsia="en-US"/>
        </w:rPr>
        <w:t>убоем крупного рогатого скота</w:t>
      </w:r>
      <w:r w:rsidRPr="00054BD1">
        <w:rPr>
          <w:rFonts w:ascii="Times New Roman" w:eastAsia="Calibri" w:hAnsi="Times New Roman" w:cs="Times New Roman"/>
          <w:sz w:val="28"/>
          <w:szCs w:val="28"/>
          <w:lang w:eastAsia="en-US"/>
        </w:rPr>
        <w:t xml:space="preserve">.  Среднесписочная численность </w:t>
      </w:r>
      <w:r w:rsidR="00C07DA8" w:rsidRPr="00054BD1">
        <w:rPr>
          <w:rFonts w:ascii="Times New Roman" w:eastAsia="Calibri" w:hAnsi="Times New Roman" w:cs="Times New Roman"/>
          <w:sz w:val="28"/>
          <w:szCs w:val="28"/>
          <w:lang w:eastAsia="en-US"/>
        </w:rPr>
        <w:t>предприятия составила</w:t>
      </w:r>
      <w:r w:rsidRPr="00054BD1">
        <w:rPr>
          <w:rFonts w:ascii="Times New Roman" w:eastAsia="Calibri" w:hAnsi="Times New Roman" w:cs="Times New Roman"/>
          <w:sz w:val="28"/>
          <w:szCs w:val="28"/>
          <w:lang w:eastAsia="en-US"/>
        </w:rPr>
        <w:t xml:space="preserve"> 236 человек (2019 год – </w:t>
      </w:r>
      <w:r w:rsidR="00C07DA8" w:rsidRPr="00054BD1">
        <w:rPr>
          <w:rFonts w:ascii="Times New Roman" w:eastAsia="Calibri" w:hAnsi="Times New Roman" w:cs="Times New Roman"/>
          <w:sz w:val="28"/>
          <w:szCs w:val="28"/>
          <w:lang w:eastAsia="en-US"/>
        </w:rPr>
        <w:t>233 человека</w:t>
      </w:r>
      <w:r w:rsidRPr="00054BD1">
        <w:rPr>
          <w:rFonts w:ascii="Times New Roman" w:eastAsia="Calibri" w:hAnsi="Times New Roman" w:cs="Times New Roman"/>
          <w:sz w:val="28"/>
          <w:szCs w:val="28"/>
          <w:lang w:eastAsia="en-US"/>
        </w:rPr>
        <w:t xml:space="preserve">). В 2020 году было забито 58 тыс. голов скота (2019 - 60,5 тысяч голов). </w:t>
      </w:r>
      <w:proofErr w:type="gramStart"/>
      <w:r w:rsidRPr="00054BD1">
        <w:rPr>
          <w:rFonts w:ascii="Times New Roman" w:eastAsia="Calibri" w:hAnsi="Times New Roman" w:cs="Times New Roman"/>
          <w:sz w:val="28"/>
          <w:szCs w:val="28"/>
          <w:lang w:eastAsia="en-US"/>
        </w:rPr>
        <w:t>Объем производства составил: мясо – 10 635 тонн, субпродукты – 1809 тонн, шкуры – 1460 тонн, техническое сырье – 5657 тонн.</w:t>
      </w:r>
      <w:proofErr w:type="gramEnd"/>
      <w:r w:rsidRPr="00054BD1">
        <w:rPr>
          <w:rFonts w:ascii="Times New Roman" w:eastAsia="Calibri" w:hAnsi="Times New Roman" w:cs="Times New Roman"/>
          <w:sz w:val="28"/>
          <w:szCs w:val="28"/>
          <w:lang w:eastAsia="en-US"/>
        </w:rPr>
        <w:t xml:space="preserve"> В 2020 году завершилось строительство новых очистных сооружений </w:t>
      </w:r>
      <w:r w:rsidR="00C07DA8" w:rsidRPr="00054BD1">
        <w:rPr>
          <w:rFonts w:ascii="Times New Roman" w:eastAsia="Calibri" w:hAnsi="Times New Roman" w:cs="Times New Roman"/>
          <w:sz w:val="28"/>
          <w:szCs w:val="28"/>
          <w:lang w:eastAsia="en-US"/>
        </w:rPr>
        <w:t>и помещения</w:t>
      </w:r>
      <w:r w:rsidRPr="00054BD1">
        <w:rPr>
          <w:rFonts w:ascii="Times New Roman" w:eastAsia="Calibri" w:hAnsi="Times New Roman" w:cs="Times New Roman"/>
          <w:sz w:val="28"/>
          <w:szCs w:val="28"/>
          <w:lang w:eastAsia="en-US"/>
        </w:rPr>
        <w:t xml:space="preserve"> для мойки грузового транспорта, продолжаются работы по монтажу оборудования и благоустройству территории.</w:t>
      </w:r>
    </w:p>
    <w:p w:rsidR="008E3647" w:rsidRPr="00054BD1" w:rsidRDefault="00DF59B9" w:rsidP="00B9158D">
      <w:pPr>
        <w:widowControl/>
        <w:autoSpaceDE/>
        <w:autoSpaceDN/>
        <w:adjustRightInd/>
        <w:ind w:firstLine="709"/>
        <w:jc w:val="both"/>
        <w:rPr>
          <w:rFonts w:ascii="Times New Roman" w:eastAsia="Calibri" w:hAnsi="Times New Roman" w:cs="Times New Roman"/>
          <w:sz w:val="28"/>
          <w:szCs w:val="28"/>
          <w:lang w:eastAsia="en-US"/>
        </w:rPr>
      </w:pPr>
      <w:r w:rsidRPr="00054BD1">
        <w:rPr>
          <w:rFonts w:ascii="Times New Roman" w:eastAsia="Calibri" w:hAnsi="Times New Roman" w:cs="Times New Roman"/>
          <w:sz w:val="28"/>
          <w:szCs w:val="28"/>
          <w:lang w:eastAsia="en-US"/>
        </w:rPr>
        <w:t>С июня 2016 года с целью разведения молочного крупного рогатого скота, производства сырого молока зарегистрировано предприятие</w:t>
      </w:r>
      <w:r w:rsidR="00054BD1">
        <w:rPr>
          <w:rFonts w:ascii="Times New Roman" w:eastAsia="Calibri" w:hAnsi="Times New Roman" w:cs="Times New Roman"/>
          <w:sz w:val="28"/>
          <w:szCs w:val="28"/>
          <w:lang w:eastAsia="en-US"/>
        </w:rPr>
        <w:t xml:space="preserve"> ООО «</w:t>
      </w:r>
      <w:proofErr w:type="spellStart"/>
      <w:r w:rsidR="00054BD1">
        <w:rPr>
          <w:rFonts w:ascii="Times New Roman" w:eastAsia="Calibri" w:hAnsi="Times New Roman" w:cs="Times New Roman"/>
          <w:sz w:val="28"/>
          <w:szCs w:val="28"/>
          <w:lang w:eastAsia="en-US"/>
        </w:rPr>
        <w:t>Агро</w:t>
      </w:r>
      <w:proofErr w:type="spellEnd"/>
      <w:proofErr w:type="gramStart"/>
      <w:r w:rsidRPr="00054BD1">
        <w:rPr>
          <w:rFonts w:ascii="Times New Roman" w:eastAsia="Calibri" w:hAnsi="Times New Roman" w:cs="Times New Roman"/>
          <w:sz w:val="28"/>
          <w:szCs w:val="28"/>
          <w:lang w:val="en-US" w:eastAsia="en-US"/>
        </w:rPr>
        <w:t>C</w:t>
      </w:r>
      <w:proofErr w:type="spellStart"/>
      <w:proofErr w:type="gramEnd"/>
      <w:r w:rsidRPr="00054BD1">
        <w:rPr>
          <w:rFonts w:ascii="Times New Roman" w:eastAsia="Calibri" w:hAnsi="Times New Roman" w:cs="Times New Roman"/>
          <w:sz w:val="28"/>
          <w:szCs w:val="28"/>
          <w:lang w:eastAsia="en-US"/>
        </w:rPr>
        <w:t>акмара</w:t>
      </w:r>
      <w:proofErr w:type="spellEnd"/>
      <w:r w:rsidRPr="00054BD1">
        <w:rPr>
          <w:rFonts w:ascii="Times New Roman" w:eastAsia="Calibri" w:hAnsi="Times New Roman" w:cs="Times New Roman"/>
          <w:sz w:val="28"/>
          <w:szCs w:val="28"/>
          <w:lang w:eastAsia="en-US"/>
        </w:rPr>
        <w:t xml:space="preserve">». </w:t>
      </w:r>
    </w:p>
    <w:p w:rsidR="007A3A39" w:rsidRPr="00054BD1" w:rsidRDefault="00914A7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С</w:t>
      </w:r>
      <w:r w:rsidR="007A3A39" w:rsidRPr="00054BD1">
        <w:rPr>
          <w:rFonts w:ascii="Times New Roman" w:hAnsi="Times New Roman" w:cs="Times New Roman"/>
          <w:sz w:val="28"/>
          <w:szCs w:val="28"/>
        </w:rPr>
        <w:t xml:space="preserve">обственникам </w:t>
      </w:r>
      <w:r w:rsidRPr="00054BD1">
        <w:rPr>
          <w:rFonts w:ascii="Times New Roman" w:hAnsi="Times New Roman" w:cs="Times New Roman"/>
          <w:sz w:val="28"/>
          <w:szCs w:val="28"/>
        </w:rPr>
        <w:t xml:space="preserve">земельных участков сельскохозяйственного назначения ежегодно в соответствии с договорами производится </w:t>
      </w:r>
      <w:r w:rsidR="007A3A39" w:rsidRPr="00054BD1">
        <w:rPr>
          <w:rFonts w:ascii="Times New Roman" w:hAnsi="Times New Roman" w:cs="Times New Roman"/>
          <w:sz w:val="28"/>
          <w:szCs w:val="28"/>
        </w:rPr>
        <w:t>выплата арендной платы.</w:t>
      </w:r>
    </w:p>
    <w:p w:rsidR="007A3A39" w:rsidRPr="00054BD1" w:rsidRDefault="007A3A3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Определенный вклад в развитие сельскохозяйственного производства вносят крестьянско - фермерские и личные подсобные хозяйства сельсовета.</w:t>
      </w:r>
    </w:p>
    <w:p w:rsidR="007A3A39" w:rsidRPr="00054BD1" w:rsidRDefault="007A3A3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Одним из главных направлений в деятельности администрации является содействие в развитии сельскохозяйственного производства. Каждый земельный участок сельскохозяйственного назначения должен находиться в обработке.</w:t>
      </w:r>
    </w:p>
    <w:p w:rsidR="007A3A39" w:rsidRPr="00054BD1" w:rsidRDefault="007A3A39" w:rsidP="00B9158D">
      <w:pPr>
        <w:ind w:firstLine="709"/>
        <w:jc w:val="both"/>
        <w:rPr>
          <w:rFonts w:ascii="Times New Roman" w:hAnsi="Times New Roman" w:cs="Times New Roman"/>
          <w:sz w:val="28"/>
          <w:szCs w:val="28"/>
        </w:rPr>
      </w:pPr>
    </w:p>
    <w:p w:rsidR="007A3A39" w:rsidRPr="00054BD1" w:rsidRDefault="007A3A39"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Предпринимательство и обслуживание</w:t>
      </w:r>
    </w:p>
    <w:p w:rsidR="007A3A39" w:rsidRPr="00054BD1" w:rsidRDefault="007A3A39" w:rsidP="00B9158D">
      <w:pPr>
        <w:ind w:firstLine="709"/>
        <w:jc w:val="center"/>
        <w:rPr>
          <w:rFonts w:ascii="Times New Roman" w:hAnsi="Times New Roman" w:cs="Times New Roman"/>
          <w:sz w:val="28"/>
          <w:szCs w:val="28"/>
        </w:rPr>
      </w:pPr>
    </w:p>
    <w:p w:rsidR="00730703" w:rsidRPr="00054BD1" w:rsidRDefault="00730703"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На территории Чёрноотрожского сельсовета осуществляют свою деятельность более 20 индивидуальных предпринимателей, оказывая населению самые разнообразные услуги: </w:t>
      </w:r>
      <w:r w:rsid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транспортные услуги, автосервисы, </w:t>
      </w:r>
      <w:r w:rsidRPr="00054BD1">
        <w:rPr>
          <w:rFonts w:ascii="Times New Roman" w:hAnsi="Times New Roman" w:cs="Times New Roman"/>
          <w:sz w:val="28"/>
          <w:szCs w:val="28"/>
        </w:rPr>
        <w:lastRenderedPageBreak/>
        <w:t xml:space="preserve">3 точки общепита, хлебопечения, пчеловодства, торговля продовольственными, промышленными, хозяйственными и строительными товарами, ритуальные услуги. Отрадно заметить, что в 2020 году </w:t>
      </w:r>
      <w:r w:rsidR="005A4EE1">
        <w:rPr>
          <w:rFonts w:ascii="Times New Roman" w:hAnsi="Times New Roman" w:cs="Times New Roman"/>
          <w:sz w:val="28"/>
          <w:szCs w:val="28"/>
        </w:rPr>
        <w:t xml:space="preserve">в селе Черный Отрог </w:t>
      </w:r>
      <w:r w:rsidRPr="00054BD1">
        <w:rPr>
          <w:rFonts w:ascii="Times New Roman" w:hAnsi="Times New Roman" w:cs="Times New Roman"/>
          <w:sz w:val="28"/>
          <w:szCs w:val="28"/>
        </w:rPr>
        <w:t xml:space="preserve">открылся салон красоты, где оказываются услуги парикмахера, массажиста и специалиста по ногтевому сервису. Услугами салона пользуются жители не только Чёрноотрожского сельсовета, но и жители Гавриловского, Николаевского, Фёдоровского первого сельсоветов. </w:t>
      </w:r>
    </w:p>
    <w:p w:rsidR="007A3A39" w:rsidRPr="00054BD1" w:rsidRDefault="00730703"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ИП выступают</w:t>
      </w:r>
      <w:r w:rsidR="007A3A39" w:rsidRPr="00054BD1">
        <w:rPr>
          <w:rFonts w:ascii="Times New Roman" w:hAnsi="Times New Roman" w:cs="Times New Roman"/>
          <w:sz w:val="28"/>
          <w:szCs w:val="28"/>
        </w:rPr>
        <w:t xml:space="preserve"> в качестве работодателя, сохраняющего или создающего новые рабочие места, что в свою очередь снимает социальную напряженность, </w:t>
      </w:r>
      <w:r w:rsidR="00E97F42" w:rsidRPr="00054BD1">
        <w:rPr>
          <w:rFonts w:ascii="Times New Roman" w:hAnsi="Times New Roman" w:cs="Times New Roman"/>
          <w:sz w:val="28"/>
          <w:szCs w:val="28"/>
        </w:rPr>
        <w:t xml:space="preserve">выступает </w:t>
      </w:r>
      <w:r w:rsidR="007A3A39" w:rsidRPr="00054BD1">
        <w:rPr>
          <w:rFonts w:ascii="Times New Roman" w:hAnsi="Times New Roman" w:cs="Times New Roman"/>
          <w:sz w:val="28"/>
          <w:szCs w:val="28"/>
        </w:rPr>
        <w:t>источни</w:t>
      </w:r>
      <w:r w:rsidR="00E97F42" w:rsidRPr="00054BD1">
        <w:rPr>
          <w:rFonts w:ascii="Times New Roman" w:hAnsi="Times New Roman" w:cs="Times New Roman"/>
          <w:sz w:val="28"/>
          <w:szCs w:val="28"/>
        </w:rPr>
        <w:t>ком</w:t>
      </w:r>
      <w:r w:rsidR="007A3A39" w:rsidRPr="00054BD1">
        <w:rPr>
          <w:rFonts w:ascii="Times New Roman" w:hAnsi="Times New Roman" w:cs="Times New Roman"/>
          <w:sz w:val="28"/>
          <w:szCs w:val="28"/>
        </w:rPr>
        <w:t xml:space="preserve"> налоговых поступлений в местный бюджет.</w:t>
      </w:r>
    </w:p>
    <w:p w:rsidR="007A3A39" w:rsidRPr="00054BD1" w:rsidRDefault="007A3A39"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Жилищное строительство и ЖКХ</w:t>
      </w:r>
    </w:p>
    <w:p w:rsidR="004C2F4B" w:rsidRPr="00054BD1" w:rsidRDefault="004C2F4B" w:rsidP="00B9158D">
      <w:pPr>
        <w:ind w:firstLine="709"/>
        <w:jc w:val="center"/>
        <w:rPr>
          <w:rFonts w:ascii="Times New Roman" w:hAnsi="Times New Roman" w:cs="Times New Roman"/>
          <w:sz w:val="28"/>
          <w:szCs w:val="28"/>
        </w:rPr>
      </w:pPr>
    </w:p>
    <w:p w:rsidR="00100823" w:rsidRPr="00054BD1" w:rsidRDefault="007A3A3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Жилищный фонд составляет </w:t>
      </w:r>
      <w:r w:rsidR="00100823" w:rsidRPr="00054BD1">
        <w:rPr>
          <w:rFonts w:ascii="Times New Roman" w:hAnsi="Times New Roman" w:cs="Times New Roman"/>
          <w:sz w:val="28"/>
          <w:szCs w:val="28"/>
        </w:rPr>
        <w:t>74,2</w:t>
      </w:r>
      <w:r w:rsidRPr="00054BD1">
        <w:rPr>
          <w:rFonts w:ascii="Times New Roman" w:hAnsi="Times New Roman" w:cs="Times New Roman"/>
          <w:sz w:val="28"/>
          <w:szCs w:val="28"/>
        </w:rPr>
        <w:t xml:space="preserve"> тыс. кв.</w:t>
      </w:r>
      <w:r w:rsidR="00C07DA8"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м., в т.ч. 4 </w:t>
      </w:r>
      <w:proofErr w:type="gramStart"/>
      <w:r w:rsidRPr="00054BD1">
        <w:rPr>
          <w:rFonts w:ascii="Times New Roman" w:hAnsi="Times New Roman" w:cs="Times New Roman"/>
          <w:sz w:val="28"/>
          <w:szCs w:val="28"/>
        </w:rPr>
        <w:t>многоквартирных</w:t>
      </w:r>
      <w:proofErr w:type="gramEnd"/>
      <w:r w:rsidRPr="00054BD1">
        <w:rPr>
          <w:rFonts w:ascii="Times New Roman" w:hAnsi="Times New Roman" w:cs="Times New Roman"/>
          <w:sz w:val="28"/>
          <w:szCs w:val="28"/>
        </w:rPr>
        <w:t xml:space="preserve"> дома. </w:t>
      </w:r>
      <w:r w:rsidR="00E26EAF" w:rsidRPr="00054BD1">
        <w:rPr>
          <w:rFonts w:ascii="Times New Roman" w:hAnsi="Times New Roman" w:cs="Times New Roman"/>
          <w:sz w:val="28"/>
          <w:szCs w:val="28"/>
        </w:rPr>
        <w:t>В 20</w:t>
      </w:r>
      <w:r w:rsidR="00100823"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году на территории </w:t>
      </w:r>
      <w:r w:rsidR="00C07DA8" w:rsidRPr="00054BD1">
        <w:rPr>
          <w:rFonts w:ascii="Times New Roman" w:hAnsi="Times New Roman" w:cs="Times New Roman"/>
          <w:sz w:val="28"/>
          <w:szCs w:val="28"/>
        </w:rPr>
        <w:t>сельсовета введено</w:t>
      </w:r>
      <w:r w:rsidR="004C2F4B" w:rsidRPr="00054BD1">
        <w:rPr>
          <w:rFonts w:ascii="Times New Roman" w:hAnsi="Times New Roman" w:cs="Times New Roman"/>
          <w:sz w:val="28"/>
          <w:szCs w:val="28"/>
        </w:rPr>
        <w:t xml:space="preserve"> в эксплуатацию </w:t>
      </w:r>
      <w:r w:rsidR="00C07DA8" w:rsidRPr="00054BD1">
        <w:rPr>
          <w:rFonts w:ascii="Times New Roman" w:hAnsi="Times New Roman" w:cs="Times New Roman"/>
          <w:sz w:val="28"/>
          <w:szCs w:val="28"/>
        </w:rPr>
        <w:t>7 домов</w:t>
      </w:r>
      <w:r w:rsidRPr="00054BD1">
        <w:rPr>
          <w:rFonts w:ascii="Times New Roman" w:hAnsi="Times New Roman" w:cs="Times New Roman"/>
          <w:sz w:val="28"/>
          <w:szCs w:val="28"/>
        </w:rPr>
        <w:t xml:space="preserve"> общей площадью </w:t>
      </w:r>
      <w:r w:rsidR="00100823" w:rsidRPr="00054BD1">
        <w:rPr>
          <w:rFonts w:ascii="Times New Roman" w:hAnsi="Times New Roman" w:cs="Times New Roman"/>
          <w:sz w:val="28"/>
          <w:szCs w:val="28"/>
        </w:rPr>
        <w:t>957 кв.</w:t>
      </w:r>
      <w:r w:rsidR="00C07DA8" w:rsidRPr="00054BD1">
        <w:rPr>
          <w:rFonts w:ascii="Times New Roman" w:hAnsi="Times New Roman" w:cs="Times New Roman"/>
          <w:sz w:val="28"/>
          <w:szCs w:val="28"/>
        </w:rPr>
        <w:t xml:space="preserve"> </w:t>
      </w:r>
      <w:r w:rsidR="00100823" w:rsidRPr="00054BD1">
        <w:rPr>
          <w:rFonts w:ascii="Times New Roman" w:hAnsi="Times New Roman" w:cs="Times New Roman"/>
          <w:sz w:val="28"/>
          <w:szCs w:val="28"/>
        </w:rPr>
        <w:t>м. (2019</w:t>
      </w:r>
      <w:r w:rsidR="00E26EAF" w:rsidRPr="00054BD1">
        <w:rPr>
          <w:rFonts w:ascii="Times New Roman" w:hAnsi="Times New Roman" w:cs="Times New Roman"/>
          <w:sz w:val="28"/>
          <w:szCs w:val="28"/>
        </w:rPr>
        <w:t xml:space="preserve"> год - </w:t>
      </w:r>
      <w:r w:rsidR="00100823" w:rsidRPr="00054BD1">
        <w:rPr>
          <w:rFonts w:ascii="Times New Roman" w:hAnsi="Times New Roman" w:cs="Times New Roman"/>
          <w:sz w:val="28"/>
          <w:szCs w:val="28"/>
        </w:rPr>
        <w:t>11</w:t>
      </w:r>
      <w:r w:rsidR="00E26EAF" w:rsidRPr="00054BD1">
        <w:rPr>
          <w:rFonts w:ascii="Times New Roman" w:hAnsi="Times New Roman" w:cs="Times New Roman"/>
          <w:sz w:val="28"/>
          <w:szCs w:val="28"/>
        </w:rPr>
        <w:t xml:space="preserve"> домов общей площадью </w:t>
      </w:r>
      <w:r w:rsidR="00100823" w:rsidRPr="00054BD1">
        <w:rPr>
          <w:rFonts w:ascii="Times New Roman" w:hAnsi="Times New Roman" w:cs="Times New Roman"/>
          <w:sz w:val="28"/>
          <w:szCs w:val="28"/>
        </w:rPr>
        <w:t xml:space="preserve">1186,5 </w:t>
      </w:r>
      <w:r w:rsidR="00E26EAF" w:rsidRPr="00054BD1">
        <w:rPr>
          <w:rFonts w:ascii="Times New Roman" w:hAnsi="Times New Roman" w:cs="Times New Roman"/>
          <w:sz w:val="28"/>
          <w:szCs w:val="28"/>
        </w:rPr>
        <w:t>кв.</w:t>
      </w:r>
      <w:r w:rsidR="00C07DA8" w:rsidRPr="00054BD1">
        <w:rPr>
          <w:rFonts w:ascii="Times New Roman" w:hAnsi="Times New Roman" w:cs="Times New Roman"/>
          <w:sz w:val="28"/>
          <w:szCs w:val="28"/>
        </w:rPr>
        <w:t xml:space="preserve"> </w:t>
      </w:r>
      <w:r w:rsidR="00E26EAF" w:rsidRPr="00054BD1">
        <w:rPr>
          <w:rFonts w:ascii="Times New Roman" w:hAnsi="Times New Roman" w:cs="Times New Roman"/>
          <w:sz w:val="28"/>
          <w:szCs w:val="28"/>
        </w:rPr>
        <w:t>м.)</w:t>
      </w:r>
      <w:r w:rsidR="00100823" w:rsidRPr="00054BD1">
        <w:rPr>
          <w:rFonts w:ascii="Times New Roman" w:hAnsi="Times New Roman" w:cs="Times New Roman"/>
          <w:sz w:val="28"/>
          <w:szCs w:val="28"/>
        </w:rPr>
        <w:t>.</w:t>
      </w:r>
      <w:r w:rsidR="005A4EE1" w:rsidRPr="005A4EE1">
        <w:rPr>
          <w:rFonts w:ascii="Times New Roman" w:hAnsi="Times New Roman" w:cs="Times New Roman"/>
          <w:sz w:val="28"/>
          <w:szCs w:val="28"/>
        </w:rPr>
        <w:t xml:space="preserve"> </w:t>
      </w:r>
      <w:r w:rsidR="005A4EE1" w:rsidRPr="00054BD1">
        <w:rPr>
          <w:rFonts w:ascii="Times New Roman" w:hAnsi="Times New Roman" w:cs="Times New Roman"/>
          <w:sz w:val="28"/>
          <w:szCs w:val="28"/>
        </w:rPr>
        <w:t xml:space="preserve">Жильцы </w:t>
      </w:r>
      <w:r w:rsidR="005A4EE1">
        <w:rPr>
          <w:rFonts w:ascii="Times New Roman" w:hAnsi="Times New Roman" w:cs="Times New Roman"/>
          <w:sz w:val="28"/>
          <w:szCs w:val="28"/>
        </w:rPr>
        <w:t xml:space="preserve">многоквартирных домов </w:t>
      </w:r>
      <w:r w:rsidR="005A4EE1" w:rsidRPr="00054BD1">
        <w:rPr>
          <w:rFonts w:ascii="Times New Roman" w:hAnsi="Times New Roman" w:cs="Times New Roman"/>
          <w:sz w:val="28"/>
          <w:szCs w:val="28"/>
        </w:rPr>
        <w:t xml:space="preserve">выбрали способ непосредственного управления и избрали председателей Совета МКД.  </w:t>
      </w:r>
    </w:p>
    <w:p w:rsidR="00AF16F3" w:rsidRPr="00054BD1" w:rsidRDefault="007A3A3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Всего на учете на улучшение жилищных условий </w:t>
      </w:r>
      <w:r w:rsidR="004C2F4B" w:rsidRPr="00054BD1">
        <w:rPr>
          <w:rFonts w:ascii="Times New Roman" w:hAnsi="Times New Roman" w:cs="Times New Roman"/>
          <w:sz w:val="28"/>
          <w:szCs w:val="28"/>
        </w:rPr>
        <w:t xml:space="preserve">на территории Чёрноотрожского сельсовета </w:t>
      </w:r>
      <w:r w:rsidRPr="00054BD1">
        <w:rPr>
          <w:rFonts w:ascii="Times New Roman" w:hAnsi="Times New Roman" w:cs="Times New Roman"/>
          <w:sz w:val="28"/>
          <w:szCs w:val="28"/>
        </w:rPr>
        <w:t>состоит</w:t>
      </w:r>
      <w:r w:rsidR="00973110" w:rsidRPr="00054BD1">
        <w:rPr>
          <w:rFonts w:ascii="Times New Roman" w:hAnsi="Times New Roman" w:cs="Times New Roman"/>
          <w:sz w:val="28"/>
          <w:szCs w:val="28"/>
        </w:rPr>
        <w:t xml:space="preserve"> 9</w:t>
      </w:r>
      <w:r w:rsidR="00100823" w:rsidRPr="00054BD1">
        <w:rPr>
          <w:rFonts w:ascii="Times New Roman" w:hAnsi="Times New Roman" w:cs="Times New Roman"/>
          <w:sz w:val="28"/>
          <w:szCs w:val="28"/>
        </w:rPr>
        <w:t>6</w:t>
      </w:r>
      <w:r w:rsidRPr="00054BD1">
        <w:rPr>
          <w:rFonts w:ascii="Times New Roman" w:hAnsi="Times New Roman" w:cs="Times New Roman"/>
          <w:sz w:val="28"/>
          <w:szCs w:val="28"/>
        </w:rPr>
        <w:t xml:space="preserve"> сем</w:t>
      </w:r>
      <w:r w:rsidR="004C2F4B" w:rsidRPr="00054BD1">
        <w:rPr>
          <w:rFonts w:ascii="Times New Roman" w:hAnsi="Times New Roman" w:cs="Times New Roman"/>
          <w:sz w:val="28"/>
          <w:szCs w:val="28"/>
        </w:rPr>
        <w:t>ей</w:t>
      </w:r>
      <w:r w:rsidR="00973110" w:rsidRPr="00054BD1">
        <w:rPr>
          <w:rFonts w:ascii="Times New Roman" w:hAnsi="Times New Roman" w:cs="Times New Roman"/>
          <w:sz w:val="28"/>
          <w:szCs w:val="28"/>
        </w:rPr>
        <w:t>, из</w:t>
      </w:r>
      <w:r w:rsidRPr="00054BD1">
        <w:rPr>
          <w:rFonts w:ascii="Times New Roman" w:hAnsi="Times New Roman" w:cs="Times New Roman"/>
          <w:sz w:val="28"/>
          <w:szCs w:val="28"/>
        </w:rPr>
        <w:t xml:space="preserve"> ни</w:t>
      </w:r>
      <w:r w:rsidR="00AF16F3" w:rsidRPr="00054BD1">
        <w:rPr>
          <w:rFonts w:ascii="Times New Roman" w:hAnsi="Times New Roman" w:cs="Times New Roman"/>
          <w:sz w:val="28"/>
          <w:szCs w:val="28"/>
        </w:rPr>
        <w:t xml:space="preserve">х </w:t>
      </w:r>
      <w:r w:rsidR="00100823" w:rsidRPr="00054BD1">
        <w:rPr>
          <w:rFonts w:ascii="Times New Roman" w:hAnsi="Times New Roman" w:cs="Times New Roman"/>
          <w:sz w:val="28"/>
          <w:szCs w:val="28"/>
        </w:rPr>
        <w:t>13</w:t>
      </w:r>
      <w:r w:rsidR="002F10E7" w:rsidRPr="00054BD1">
        <w:rPr>
          <w:rFonts w:ascii="Times New Roman" w:hAnsi="Times New Roman" w:cs="Times New Roman"/>
          <w:sz w:val="28"/>
          <w:szCs w:val="28"/>
        </w:rPr>
        <w:t xml:space="preserve"> многодетных. За 20</w:t>
      </w:r>
      <w:r w:rsidR="00100823" w:rsidRPr="00054BD1">
        <w:rPr>
          <w:rFonts w:ascii="Times New Roman" w:hAnsi="Times New Roman" w:cs="Times New Roman"/>
          <w:sz w:val="28"/>
          <w:szCs w:val="28"/>
        </w:rPr>
        <w:t>20</w:t>
      </w:r>
      <w:r w:rsidRPr="00054BD1">
        <w:rPr>
          <w:rFonts w:ascii="Times New Roman" w:hAnsi="Times New Roman" w:cs="Times New Roman"/>
          <w:sz w:val="28"/>
          <w:szCs w:val="28"/>
        </w:rPr>
        <w:t xml:space="preserve"> год поставлено на учет </w:t>
      </w:r>
      <w:r w:rsidR="00100823" w:rsidRPr="00054BD1">
        <w:rPr>
          <w:rFonts w:ascii="Times New Roman" w:hAnsi="Times New Roman" w:cs="Times New Roman"/>
          <w:sz w:val="28"/>
          <w:szCs w:val="28"/>
        </w:rPr>
        <w:t xml:space="preserve">5 </w:t>
      </w:r>
      <w:r w:rsidR="00C07DA8" w:rsidRPr="00054BD1">
        <w:rPr>
          <w:rFonts w:ascii="Times New Roman" w:hAnsi="Times New Roman" w:cs="Times New Roman"/>
          <w:sz w:val="28"/>
          <w:szCs w:val="28"/>
        </w:rPr>
        <w:t>многодетных семей</w:t>
      </w:r>
      <w:r w:rsidR="005A4EE1">
        <w:rPr>
          <w:rFonts w:ascii="Times New Roman" w:hAnsi="Times New Roman" w:cs="Times New Roman"/>
          <w:sz w:val="28"/>
          <w:szCs w:val="28"/>
        </w:rPr>
        <w:t>. П</w:t>
      </w:r>
      <w:r w:rsidR="00AF16F3" w:rsidRPr="00054BD1">
        <w:rPr>
          <w:rFonts w:ascii="Times New Roman" w:hAnsi="Times New Roman" w:cs="Times New Roman"/>
          <w:sz w:val="28"/>
          <w:szCs w:val="28"/>
        </w:rPr>
        <w:t>о программе «</w:t>
      </w:r>
      <w:r w:rsidR="00C07DA8" w:rsidRPr="00054BD1">
        <w:rPr>
          <w:rFonts w:ascii="Times New Roman" w:hAnsi="Times New Roman" w:cs="Times New Roman"/>
          <w:sz w:val="28"/>
          <w:szCs w:val="28"/>
        </w:rPr>
        <w:t>Комплексное развитие</w:t>
      </w:r>
      <w:r w:rsidR="005A4EE1">
        <w:rPr>
          <w:rFonts w:ascii="Times New Roman" w:hAnsi="Times New Roman" w:cs="Times New Roman"/>
          <w:sz w:val="28"/>
          <w:szCs w:val="28"/>
        </w:rPr>
        <w:t xml:space="preserve"> сельских территорий» на  строительство субсидию в размере 676 200 рублей  получила одна семья</w:t>
      </w:r>
      <w:r w:rsidR="00AF16F3" w:rsidRPr="00054BD1">
        <w:rPr>
          <w:rFonts w:ascii="Times New Roman" w:hAnsi="Times New Roman" w:cs="Times New Roman"/>
          <w:sz w:val="28"/>
          <w:szCs w:val="28"/>
        </w:rPr>
        <w:t xml:space="preserve"> (площадь строящегося жилья 118 кв.</w:t>
      </w:r>
      <w:r w:rsidR="00C07DA8" w:rsidRPr="00054BD1">
        <w:rPr>
          <w:rFonts w:ascii="Times New Roman" w:hAnsi="Times New Roman" w:cs="Times New Roman"/>
          <w:sz w:val="28"/>
          <w:szCs w:val="28"/>
        </w:rPr>
        <w:t xml:space="preserve"> </w:t>
      </w:r>
      <w:r w:rsidR="00AF16F3" w:rsidRPr="00054BD1">
        <w:rPr>
          <w:rFonts w:ascii="Times New Roman" w:hAnsi="Times New Roman" w:cs="Times New Roman"/>
          <w:sz w:val="28"/>
          <w:szCs w:val="28"/>
        </w:rPr>
        <w:t>м.</w:t>
      </w:r>
      <w:r w:rsidR="005A4EE1">
        <w:rPr>
          <w:rFonts w:ascii="Times New Roman" w:hAnsi="Times New Roman" w:cs="Times New Roman"/>
          <w:sz w:val="28"/>
          <w:szCs w:val="28"/>
        </w:rPr>
        <w:t>)</w:t>
      </w:r>
      <w:r w:rsidR="00AF16F3" w:rsidRPr="00054BD1">
        <w:rPr>
          <w:rFonts w:ascii="Times New Roman" w:hAnsi="Times New Roman" w:cs="Times New Roman"/>
          <w:sz w:val="28"/>
          <w:szCs w:val="28"/>
        </w:rPr>
        <w:t xml:space="preserve"> По сельской ипотеке </w:t>
      </w:r>
      <w:r w:rsidR="00C07DA8" w:rsidRPr="00054BD1">
        <w:rPr>
          <w:rFonts w:ascii="Times New Roman" w:hAnsi="Times New Roman" w:cs="Times New Roman"/>
          <w:sz w:val="28"/>
          <w:szCs w:val="28"/>
        </w:rPr>
        <w:t>две семьи</w:t>
      </w:r>
      <w:r w:rsidR="00C67710" w:rsidRPr="00054BD1">
        <w:rPr>
          <w:rFonts w:ascii="Times New Roman" w:hAnsi="Times New Roman" w:cs="Times New Roman"/>
          <w:sz w:val="28"/>
          <w:szCs w:val="28"/>
        </w:rPr>
        <w:t xml:space="preserve"> улучшили жилищные условия </w:t>
      </w:r>
      <w:r w:rsidR="00D57355" w:rsidRPr="00054BD1">
        <w:rPr>
          <w:rFonts w:ascii="Times New Roman" w:hAnsi="Times New Roman" w:cs="Times New Roman"/>
          <w:sz w:val="28"/>
          <w:szCs w:val="28"/>
        </w:rPr>
        <w:t>(п</w:t>
      </w:r>
      <w:r w:rsidR="00C67710" w:rsidRPr="00054BD1">
        <w:rPr>
          <w:rFonts w:ascii="Times New Roman" w:hAnsi="Times New Roman" w:cs="Times New Roman"/>
          <w:sz w:val="28"/>
          <w:szCs w:val="28"/>
        </w:rPr>
        <w:t>лощадь приобретённого жилья составила 148 кв.</w:t>
      </w:r>
      <w:r w:rsidR="00C07DA8" w:rsidRPr="00054BD1">
        <w:rPr>
          <w:rFonts w:ascii="Times New Roman" w:hAnsi="Times New Roman" w:cs="Times New Roman"/>
          <w:sz w:val="28"/>
          <w:szCs w:val="28"/>
        </w:rPr>
        <w:t xml:space="preserve"> </w:t>
      </w:r>
      <w:r w:rsidR="00C67710" w:rsidRPr="00054BD1">
        <w:rPr>
          <w:rFonts w:ascii="Times New Roman" w:hAnsi="Times New Roman" w:cs="Times New Roman"/>
          <w:sz w:val="28"/>
          <w:szCs w:val="28"/>
        </w:rPr>
        <w:t>м.</w:t>
      </w:r>
      <w:r w:rsidR="00D57355" w:rsidRPr="00054BD1">
        <w:rPr>
          <w:rFonts w:ascii="Times New Roman" w:hAnsi="Times New Roman" w:cs="Times New Roman"/>
          <w:sz w:val="28"/>
          <w:szCs w:val="28"/>
        </w:rPr>
        <w:t>).</w:t>
      </w:r>
    </w:p>
    <w:p w:rsidR="008C4648" w:rsidRPr="00054BD1" w:rsidRDefault="008C4648"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Проблемным вопросом для развития жилищного строительства остается расширение</w:t>
      </w:r>
      <w:r w:rsidR="00D42177" w:rsidRPr="00054BD1">
        <w:rPr>
          <w:rFonts w:ascii="Times New Roman" w:hAnsi="Times New Roman" w:cs="Times New Roman"/>
          <w:sz w:val="28"/>
          <w:szCs w:val="28"/>
        </w:rPr>
        <w:t xml:space="preserve"> внутрипоселковых газовых сетей, особенно остро данный вопрос </w:t>
      </w:r>
      <w:r w:rsidR="00D57355" w:rsidRPr="00054BD1">
        <w:rPr>
          <w:rFonts w:ascii="Times New Roman" w:hAnsi="Times New Roman" w:cs="Times New Roman"/>
          <w:sz w:val="28"/>
          <w:szCs w:val="28"/>
        </w:rPr>
        <w:t>ощущается</w:t>
      </w:r>
      <w:r w:rsidR="00D42177" w:rsidRPr="00054BD1">
        <w:rPr>
          <w:rFonts w:ascii="Times New Roman" w:hAnsi="Times New Roman" w:cs="Times New Roman"/>
          <w:sz w:val="28"/>
          <w:szCs w:val="28"/>
        </w:rPr>
        <w:t xml:space="preserve"> </w:t>
      </w:r>
      <w:proofErr w:type="gramStart"/>
      <w:r w:rsidR="00D42177" w:rsidRPr="00054BD1">
        <w:rPr>
          <w:rFonts w:ascii="Times New Roman" w:hAnsi="Times New Roman" w:cs="Times New Roman"/>
          <w:sz w:val="28"/>
          <w:szCs w:val="28"/>
        </w:rPr>
        <w:t>в</w:t>
      </w:r>
      <w:proofErr w:type="gramEnd"/>
      <w:r w:rsidR="00D42177" w:rsidRPr="00054BD1">
        <w:rPr>
          <w:rFonts w:ascii="Times New Roman" w:hAnsi="Times New Roman" w:cs="Times New Roman"/>
          <w:sz w:val="28"/>
          <w:szCs w:val="28"/>
        </w:rPr>
        <w:t xml:space="preserve"> с. Аблязово и с. Студенцы.</w:t>
      </w:r>
    </w:p>
    <w:p w:rsidR="00D57355" w:rsidRPr="00054BD1" w:rsidRDefault="008C4648"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w:t>
      </w:r>
      <w:r w:rsidR="00792732" w:rsidRPr="00054BD1">
        <w:rPr>
          <w:rFonts w:ascii="Times New Roman" w:hAnsi="Times New Roman" w:cs="Times New Roman"/>
          <w:sz w:val="28"/>
          <w:szCs w:val="28"/>
        </w:rPr>
        <w:t>), Федеральную</w:t>
      </w:r>
      <w:r w:rsidRPr="00054BD1">
        <w:rPr>
          <w:rFonts w:ascii="Times New Roman" w:hAnsi="Times New Roman" w:cs="Times New Roman"/>
          <w:sz w:val="28"/>
          <w:szCs w:val="28"/>
        </w:rPr>
        <w:t xml:space="preserve"> информац</w:t>
      </w:r>
      <w:r w:rsidR="005A4EE1">
        <w:rPr>
          <w:rFonts w:ascii="Times New Roman" w:hAnsi="Times New Roman" w:cs="Times New Roman"/>
          <w:sz w:val="28"/>
          <w:szCs w:val="28"/>
        </w:rPr>
        <w:t xml:space="preserve">ионную адресную систему (ФИАС). </w:t>
      </w:r>
      <w:proofErr w:type="gramStart"/>
      <w:r w:rsidR="005A4EE1">
        <w:rPr>
          <w:rFonts w:ascii="Times New Roman" w:hAnsi="Times New Roman" w:cs="Times New Roman"/>
          <w:sz w:val="28"/>
          <w:szCs w:val="28"/>
        </w:rPr>
        <w:t>В</w:t>
      </w:r>
      <w:r w:rsidR="00D57355" w:rsidRPr="00054BD1">
        <w:rPr>
          <w:rFonts w:ascii="Times New Roman" w:hAnsi="Times New Roman" w:cs="Times New Roman"/>
          <w:sz w:val="28"/>
          <w:szCs w:val="28"/>
        </w:rPr>
        <w:t>сего в 2020 году добавлений, удалений, исправлений было введено по 49 адресам</w:t>
      </w:r>
      <w:r w:rsidRPr="00054BD1">
        <w:rPr>
          <w:rFonts w:ascii="Times New Roman" w:hAnsi="Times New Roman" w:cs="Times New Roman"/>
          <w:sz w:val="28"/>
          <w:szCs w:val="28"/>
        </w:rPr>
        <w:t>).</w:t>
      </w:r>
      <w:r w:rsidR="00D57355" w:rsidRPr="00054BD1">
        <w:rPr>
          <w:rFonts w:ascii="Times New Roman" w:hAnsi="Times New Roman" w:cs="Times New Roman"/>
          <w:sz w:val="28"/>
          <w:szCs w:val="28"/>
        </w:rPr>
        <w:t xml:space="preserve"> </w:t>
      </w:r>
      <w:proofErr w:type="gramEnd"/>
    </w:p>
    <w:p w:rsidR="00D57355" w:rsidRPr="00054BD1" w:rsidRDefault="008C4648"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Налажено взаимодействие с Федеральной службой государственной регистрации, кадастра и картографии (Росреестр) по программе «Полтава» и поставлено на</w:t>
      </w:r>
      <w:r w:rsidR="00E26EAF" w:rsidRPr="00054BD1">
        <w:rPr>
          <w:rFonts w:ascii="Times New Roman" w:hAnsi="Times New Roman" w:cs="Times New Roman"/>
          <w:sz w:val="28"/>
          <w:szCs w:val="28"/>
        </w:rPr>
        <w:t xml:space="preserve"> учет в качестве бесхозяйного 2</w:t>
      </w:r>
      <w:r w:rsidR="00D57355" w:rsidRPr="00054BD1">
        <w:rPr>
          <w:rFonts w:ascii="Times New Roman" w:hAnsi="Times New Roman" w:cs="Times New Roman"/>
          <w:sz w:val="28"/>
          <w:szCs w:val="28"/>
        </w:rPr>
        <w:t xml:space="preserve"> объекта: сооружение (газопровод высокого давления) протяженностью 634 п.</w:t>
      </w:r>
      <w:r w:rsidR="00792732" w:rsidRPr="00054BD1">
        <w:rPr>
          <w:rFonts w:ascii="Times New Roman" w:hAnsi="Times New Roman" w:cs="Times New Roman"/>
          <w:sz w:val="28"/>
          <w:szCs w:val="28"/>
        </w:rPr>
        <w:t xml:space="preserve"> </w:t>
      </w:r>
      <w:r w:rsidR="00D57355" w:rsidRPr="00054BD1">
        <w:rPr>
          <w:rFonts w:ascii="Times New Roman" w:hAnsi="Times New Roman" w:cs="Times New Roman"/>
          <w:sz w:val="28"/>
          <w:szCs w:val="28"/>
        </w:rPr>
        <w:t xml:space="preserve">м. по адресу: </w:t>
      </w:r>
      <w:proofErr w:type="gramStart"/>
      <w:r w:rsidR="00D57355" w:rsidRPr="00054BD1">
        <w:rPr>
          <w:rFonts w:ascii="Times New Roman" w:hAnsi="Times New Roman" w:cs="Times New Roman"/>
          <w:sz w:val="28"/>
          <w:szCs w:val="28"/>
        </w:rPr>
        <w:t xml:space="preserve">Оренбургская область, Саракташский  район, </w:t>
      </w:r>
      <w:r w:rsidR="00651ABE" w:rsidRPr="00054BD1">
        <w:rPr>
          <w:rFonts w:ascii="Times New Roman" w:hAnsi="Times New Roman" w:cs="Times New Roman"/>
          <w:sz w:val="28"/>
          <w:szCs w:val="28"/>
        </w:rPr>
        <w:t>с. Черный</w:t>
      </w:r>
      <w:r w:rsidR="00D57355" w:rsidRPr="00054BD1">
        <w:rPr>
          <w:rFonts w:ascii="Times New Roman" w:hAnsi="Times New Roman" w:cs="Times New Roman"/>
          <w:sz w:val="28"/>
          <w:szCs w:val="28"/>
        </w:rPr>
        <w:t xml:space="preserve"> Отрог, ул. Дорожная, 48; нежилое здание площадью 106,5 кв.</w:t>
      </w:r>
      <w:r w:rsidR="00792732" w:rsidRPr="00054BD1">
        <w:rPr>
          <w:rFonts w:ascii="Times New Roman" w:hAnsi="Times New Roman" w:cs="Times New Roman"/>
          <w:sz w:val="28"/>
          <w:szCs w:val="28"/>
        </w:rPr>
        <w:t xml:space="preserve"> </w:t>
      </w:r>
      <w:r w:rsidR="00D57355" w:rsidRPr="00054BD1">
        <w:rPr>
          <w:rFonts w:ascii="Times New Roman" w:hAnsi="Times New Roman" w:cs="Times New Roman"/>
          <w:sz w:val="28"/>
          <w:szCs w:val="28"/>
        </w:rPr>
        <w:t>м. по адресу:</w:t>
      </w:r>
      <w:proofErr w:type="gramEnd"/>
      <w:r w:rsidR="00D57355" w:rsidRPr="00054BD1">
        <w:rPr>
          <w:rFonts w:ascii="Times New Roman" w:hAnsi="Times New Roman" w:cs="Times New Roman"/>
          <w:sz w:val="28"/>
          <w:szCs w:val="28"/>
        </w:rPr>
        <w:t xml:space="preserve"> </w:t>
      </w:r>
      <w:proofErr w:type="gramStart"/>
      <w:r w:rsidR="00D57355" w:rsidRPr="00054BD1">
        <w:rPr>
          <w:rFonts w:ascii="Times New Roman" w:hAnsi="Times New Roman" w:cs="Times New Roman"/>
          <w:sz w:val="28"/>
          <w:szCs w:val="28"/>
        </w:rPr>
        <w:t>Оренбургская область, Саракташский район, с.</w:t>
      </w:r>
      <w:r w:rsidR="00EB1C46" w:rsidRPr="00054BD1">
        <w:rPr>
          <w:rFonts w:ascii="Times New Roman" w:hAnsi="Times New Roman" w:cs="Times New Roman"/>
          <w:sz w:val="28"/>
          <w:szCs w:val="28"/>
        </w:rPr>
        <w:t xml:space="preserve"> </w:t>
      </w:r>
      <w:r w:rsidR="00D57355" w:rsidRPr="00054BD1">
        <w:rPr>
          <w:rFonts w:ascii="Times New Roman" w:hAnsi="Times New Roman" w:cs="Times New Roman"/>
          <w:sz w:val="28"/>
          <w:szCs w:val="28"/>
        </w:rPr>
        <w:t>Никитино, ул. Садовая, 11 (склад в с. Никитино).</w:t>
      </w:r>
      <w:proofErr w:type="gramEnd"/>
      <w:r w:rsidR="00D57355" w:rsidRPr="00054BD1">
        <w:rPr>
          <w:rFonts w:ascii="Times New Roman" w:hAnsi="Times New Roman" w:cs="Times New Roman"/>
          <w:sz w:val="28"/>
          <w:szCs w:val="28"/>
        </w:rPr>
        <w:t xml:space="preserve"> Два объекта прошли процедуру учёта как бесхозяйновые и оформляются в собственность: нежилое здание площадью 295,8 кв.</w:t>
      </w:r>
      <w:r w:rsidR="00792732" w:rsidRPr="00054BD1">
        <w:rPr>
          <w:rFonts w:ascii="Times New Roman" w:hAnsi="Times New Roman" w:cs="Times New Roman"/>
          <w:sz w:val="28"/>
          <w:szCs w:val="28"/>
        </w:rPr>
        <w:t xml:space="preserve"> </w:t>
      </w:r>
      <w:r w:rsidR="00D57355" w:rsidRPr="00054BD1">
        <w:rPr>
          <w:rFonts w:ascii="Times New Roman" w:hAnsi="Times New Roman" w:cs="Times New Roman"/>
          <w:sz w:val="28"/>
          <w:szCs w:val="28"/>
        </w:rPr>
        <w:t xml:space="preserve">м. по адресу: </w:t>
      </w:r>
      <w:proofErr w:type="gramStart"/>
      <w:r w:rsidR="00D57355" w:rsidRPr="00054BD1">
        <w:rPr>
          <w:rFonts w:ascii="Times New Roman" w:hAnsi="Times New Roman" w:cs="Times New Roman"/>
          <w:sz w:val="28"/>
          <w:szCs w:val="28"/>
        </w:rPr>
        <w:t xml:space="preserve">Оренбургская область, Саракташский район, с. Черный Отрог, пер. </w:t>
      </w:r>
      <w:r w:rsidR="00D57355" w:rsidRPr="00054BD1">
        <w:rPr>
          <w:rFonts w:ascii="Times New Roman" w:hAnsi="Times New Roman" w:cs="Times New Roman"/>
          <w:sz w:val="28"/>
          <w:szCs w:val="28"/>
        </w:rPr>
        <w:lastRenderedPageBreak/>
        <w:t>Культурный, 6; нежилое здание площадью 165,7 кв.</w:t>
      </w:r>
      <w:r w:rsidR="00792732" w:rsidRPr="00054BD1">
        <w:rPr>
          <w:rFonts w:ascii="Times New Roman" w:hAnsi="Times New Roman" w:cs="Times New Roman"/>
          <w:sz w:val="28"/>
          <w:szCs w:val="28"/>
        </w:rPr>
        <w:t xml:space="preserve"> </w:t>
      </w:r>
      <w:r w:rsidR="00D57355" w:rsidRPr="00054BD1">
        <w:rPr>
          <w:rFonts w:ascii="Times New Roman" w:hAnsi="Times New Roman" w:cs="Times New Roman"/>
          <w:sz w:val="28"/>
          <w:szCs w:val="28"/>
        </w:rPr>
        <w:t>м. по адресу:</w:t>
      </w:r>
      <w:proofErr w:type="gramEnd"/>
      <w:r w:rsidR="00D57355" w:rsidRPr="00054BD1">
        <w:rPr>
          <w:rFonts w:ascii="Times New Roman" w:hAnsi="Times New Roman" w:cs="Times New Roman"/>
          <w:sz w:val="28"/>
          <w:szCs w:val="28"/>
        </w:rPr>
        <w:t xml:space="preserve"> </w:t>
      </w:r>
      <w:proofErr w:type="gramStart"/>
      <w:r w:rsidR="00D57355" w:rsidRPr="00054BD1">
        <w:rPr>
          <w:rFonts w:ascii="Times New Roman" w:hAnsi="Times New Roman" w:cs="Times New Roman"/>
          <w:sz w:val="28"/>
          <w:szCs w:val="28"/>
        </w:rPr>
        <w:t xml:space="preserve">Оренбургская область, </w:t>
      </w:r>
      <w:r w:rsidR="00651ABE" w:rsidRPr="00054BD1">
        <w:rPr>
          <w:rFonts w:ascii="Times New Roman" w:hAnsi="Times New Roman" w:cs="Times New Roman"/>
          <w:sz w:val="28"/>
          <w:szCs w:val="28"/>
        </w:rPr>
        <w:t>Саракташский район</w:t>
      </w:r>
      <w:r w:rsidR="00D57355" w:rsidRPr="00054BD1">
        <w:rPr>
          <w:rFonts w:ascii="Times New Roman" w:hAnsi="Times New Roman" w:cs="Times New Roman"/>
          <w:sz w:val="28"/>
          <w:szCs w:val="28"/>
        </w:rPr>
        <w:t>, с. Черный Отрог, ул. Пионерская, 9 а (котельная).</w:t>
      </w:r>
      <w:proofErr w:type="gramEnd"/>
    </w:p>
    <w:p w:rsidR="00054BD1" w:rsidRDefault="00D5735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В 2020 году в постоянное бессрочное пользование муниципального образования оформлены 35 земельных участков, в том числе</w:t>
      </w:r>
      <w:r w:rsidR="00B05BEE">
        <w:rPr>
          <w:rFonts w:ascii="Times New Roman" w:hAnsi="Times New Roman" w:cs="Times New Roman"/>
          <w:sz w:val="28"/>
          <w:szCs w:val="28"/>
        </w:rPr>
        <w:t xml:space="preserve"> </w:t>
      </w:r>
      <w:r w:rsidRPr="00054BD1">
        <w:rPr>
          <w:rFonts w:ascii="Times New Roman" w:hAnsi="Times New Roman" w:cs="Times New Roman"/>
          <w:sz w:val="28"/>
          <w:szCs w:val="28"/>
        </w:rPr>
        <w:t xml:space="preserve">33 земельных участка для размещения площадок ТКО, 1 участок для размещения воинского захоронения, 1 участок для размещения парка отдыха </w:t>
      </w:r>
      <w:proofErr w:type="gramStart"/>
      <w:r w:rsidRPr="00054BD1">
        <w:rPr>
          <w:rFonts w:ascii="Times New Roman" w:hAnsi="Times New Roman" w:cs="Times New Roman"/>
          <w:sz w:val="28"/>
          <w:szCs w:val="28"/>
        </w:rPr>
        <w:t>в</w:t>
      </w:r>
      <w:proofErr w:type="gramEnd"/>
      <w:r w:rsidRPr="00054BD1">
        <w:rPr>
          <w:rFonts w:ascii="Times New Roman" w:hAnsi="Times New Roman" w:cs="Times New Roman"/>
          <w:sz w:val="28"/>
          <w:szCs w:val="28"/>
        </w:rPr>
        <w:t xml:space="preserve"> с. Никитино.</w:t>
      </w:r>
    </w:p>
    <w:p w:rsidR="00054BD1" w:rsidRDefault="005631B4"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По </w:t>
      </w:r>
      <w:proofErr w:type="spellStart"/>
      <w:r w:rsidRPr="00054BD1">
        <w:rPr>
          <w:rFonts w:ascii="Times New Roman" w:hAnsi="Times New Roman" w:cs="Times New Roman"/>
          <w:sz w:val="28"/>
          <w:szCs w:val="28"/>
        </w:rPr>
        <w:t>непрограммному</w:t>
      </w:r>
      <w:proofErr w:type="spellEnd"/>
      <w:r w:rsidRPr="00054BD1">
        <w:rPr>
          <w:rFonts w:ascii="Times New Roman" w:hAnsi="Times New Roman" w:cs="Times New Roman"/>
          <w:sz w:val="28"/>
          <w:szCs w:val="28"/>
        </w:rPr>
        <w:t xml:space="preserve"> направлению расходов (</w:t>
      </w:r>
      <w:proofErr w:type="spellStart"/>
      <w:r w:rsidRPr="00054BD1">
        <w:rPr>
          <w:rFonts w:ascii="Times New Roman" w:hAnsi="Times New Roman" w:cs="Times New Roman"/>
          <w:sz w:val="28"/>
          <w:szCs w:val="28"/>
        </w:rPr>
        <w:t>непрограммные</w:t>
      </w:r>
      <w:proofErr w:type="spellEnd"/>
      <w:r w:rsidRPr="00054BD1">
        <w:rPr>
          <w:rFonts w:ascii="Times New Roman" w:hAnsi="Times New Roman" w:cs="Times New Roman"/>
          <w:sz w:val="28"/>
          <w:szCs w:val="28"/>
        </w:rPr>
        <w:t xml:space="preserve"> мероприятия) – </w:t>
      </w:r>
      <w:r w:rsidRPr="00054BD1">
        <w:rPr>
          <w:rFonts w:ascii="Times New Roman" w:hAnsi="Times New Roman" w:cs="Times New Roman"/>
          <w:bCs/>
          <w:sz w:val="28"/>
          <w:szCs w:val="28"/>
        </w:rPr>
        <w:t>выделены средства на</w:t>
      </w:r>
      <w:r w:rsidRPr="00054BD1">
        <w:rPr>
          <w:rFonts w:ascii="Times New Roman" w:hAnsi="Times New Roman" w:cs="Times New Roman"/>
          <w:sz w:val="28"/>
          <w:szCs w:val="28"/>
        </w:rPr>
        <w:t xml:space="preserve"> исполнение обязательств по уплате взносов на капитальный ремонт в отношении помещения, собственником которого является сельсовет (по квартире ул. </w:t>
      </w:r>
      <w:proofErr w:type="gramStart"/>
      <w:r w:rsidRPr="00054BD1">
        <w:rPr>
          <w:rFonts w:ascii="Times New Roman" w:hAnsi="Times New Roman" w:cs="Times New Roman"/>
          <w:sz w:val="28"/>
          <w:szCs w:val="28"/>
        </w:rPr>
        <w:t>Пионерская</w:t>
      </w:r>
      <w:proofErr w:type="gramEnd"/>
      <w:r w:rsidRPr="00054BD1">
        <w:rPr>
          <w:rFonts w:ascii="Times New Roman" w:hAnsi="Times New Roman" w:cs="Times New Roman"/>
          <w:sz w:val="28"/>
          <w:szCs w:val="28"/>
        </w:rPr>
        <w:t>,9) в сумме -            4 018,43 рублей.</w:t>
      </w:r>
    </w:p>
    <w:p w:rsidR="00053541" w:rsidRDefault="00053541" w:rsidP="00B9158D">
      <w:pPr>
        <w:ind w:firstLine="709"/>
        <w:jc w:val="both"/>
        <w:rPr>
          <w:rFonts w:ascii="Times New Roman" w:hAnsi="Times New Roman" w:cs="Times New Roman"/>
          <w:sz w:val="28"/>
          <w:szCs w:val="28"/>
        </w:rPr>
      </w:pPr>
    </w:p>
    <w:p w:rsidR="00053541" w:rsidRDefault="00053541" w:rsidP="00B9158D">
      <w:pPr>
        <w:widowControl/>
        <w:autoSpaceDE/>
        <w:autoSpaceDN/>
        <w:adjustRightInd/>
        <w:ind w:firstLine="709"/>
        <w:jc w:val="center"/>
        <w:rPr>
          <w:rFonts w:ascii="Times New Roman" w:hAnsi="Times New Roman" w:cs="Times New Roman"/>
          <w:sz w:val="28"/>
          <w:szCs w:val="28"/>
        </w:rPr>
      </w:pPr>
      <w:r>
        <w:rPr>
          <w:rFonts w:ascii="Times New Roman" w:hAnsi="Times New Roman" w:cs="Times New Roman"/>
          <w:sz w:val="28"/>
          <w:szCs w:val="28"/>
        </w:rPr>
        <w:t>Дорожное хозяйство (дорожные фонды)</w:t>
      </w:r>
    </w:p>
    <w:p w:rsidR="00053541" w:rsidRDefault="00053541" w:rsidP="00B9158D">
      <w:pPr>
        <w:widowControl/>
        <w:autoSpaceDE/>
        <w:autoSpaceDN/>
        <w:adjustRightInd/>
        <w:ind w:firstLine="709"/>
        <w:jc w:val="both"/>
        <w:rPr>
          <w:rFonts w:ascii="Times New Roman" w:hAnsi="Times New Roman" w:cs="Times New Roman"/>
          <w:sz w:val="28"/>
          <w:szCs w:val="28"/>
        </w:rPr>
      </w:pPr>
    </w:p>
    <w:p w:rsidR="00BC0BB3" w:rsidRPr="00054BD1" w:rsidRDefault="00054BD1"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Общая протяженность дорог сельсовета составляет 54,2 км, в том числе с асфальтобетонным покрытием 14,648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w:t>
      </w:r>
      <w:r>
        <w:rPr>
          <w:rFonts w:ascii="Times New Roman" w:hAnsi="Times New Roman" w:cs="Times New Roman"/>
          <w:sz w:val="28"/>
          <w:szCs w:val="28"/>
        </w:rPr>
        <w:t xml:space="preserve"> </w:t>
      </w:r>
      <w:r w:rsidR="00BC0BB3" w:rsidRPr="00054BD1">
        <w:rPr>
          <w:rFonts w:ascii="Times New Roman" w:hAnsi="Times New Roman" w:cs="Times New Roman"/>
          <w:sz w:val="28"/>
          <w:szCs w:val="28"/>
        </w:rPr>
        <w:t xml:space="preserve">По подпрограмме </w:t>
      </w:r>
      <w:r>
        <w:rPr>
          <w:rFonts w:ascii="Times New Roman" w:hAnsi="Times New Roman" w:cs="Times New Roman"/>
          <w:sz w:val="28"/>
          <w:szCs w:val="28"/>
        </w:rPr>
        <w:t>«</w:t>
      </w:r>
      <w:r w:rsidR="00BC0BB3" w:rsidRPr="00054BD1">
        <w:rPr>
          <w:rFonts w:ascii="Times New Roman" w:hAnsi="Times New Roman" w:cs="Times New Roman"/>
          <w:sz w:val="28"/>
          <w:szCs w:val="28"/>
        </w:rPr>
        <w:t>Развитие дорожного хозяйства на территории муниципального образ</w:t>
      </w:r>
      <w:r>
        <w:rPr>
          <w:rFonts w:ascii="Times New Roman" w:hAnsi="Times New Roman" w:cs="Times New Roman"/>
          <w:sz w:val="28"/>
          <w:szCs w:val="28"/>
        </w:rPr>
        <w:t>ования Черноотрожский сельсовет»</w:t>
      </w:r>
      <w:r w:rsidR="00BC0BB3" w:rsidRPr="00054BD1">
        <w:rPr>
          <w:rFonts w:ascii="Times New Roman" w:hAnsi="Times New Roman" w:cs="Times New Roman"/>
          <w:sz w:val="28"/>
          <w:szCs w:val="28"/>
        </w:rPr>
        <w:t xml:space="preserve"> </w:t>
      </w:r>
      <w:r w:rsidR="00BC0BB3" w:rsidRPr="00054BD1">
        <w:rPr>
          <w:rFonts w:ascii="Times New Roman" w:hAnsi="Times New Roman" w:cs="Times New Roman"/>
          <w:bCs/>
          <w:sz w:val="28"/>
          <w:szCs w:val="28"/>
        </w:rPr>
        <w:t>финансирование составило 4 122 737,05 рублей.</w:t>
      </w:r>
    </w:p>
    <w:p w:rsidR="007031B4" w:rsidRPr="00054BD1" w:rsidRDefault="007031B4" w:rsidP="00B9158D">
      <w:pPr>
        <w:pStyle w:val="BlockQuotation"/>
        <w:tabs>
          <w:tab w:val="left" w:pos="-426"/>
          <w:tab w:val="left" w:pos="9355"/>
        </w:tabs>
        <w:suppressAutoHyphens/>
        <w:ind w:left="0" w:right="-5" w:firstLine="709"/>
      </w:pPr>
      <w:r w:rsidRPr="00054BD1">
        <w:t xml:space="preserve">В 2020 году </w:t>
      </w:r>
      <w:proofErr w:type="spellStart"/>
      <w:r w:rsidRPr="00054BD1">
        <w:t>Саракташский</w:t>
      </w:r>
      <w:proofErr w:type="spellEnd"/>
      <w:r w:rsidRPr="00054BD1">
        <w:t xml:space="preserve"> район принимал участие в реализации национального проекта «Безопасные и качественные дороги». </w:t>
      </w:r>
      <w:proofErr w:type="gramStart"/>
      <w:r w:rsidRPr="00054BD1">
        <w:t>В летний период 2020 года проведены работы по ремонту асфальтобетонного покрытия автомобильной дороги «Каменноозерное – Медногорск», на участке с 31+200 км по 46+200 км, общей протяженностью – 15,0 км, ширина дорожного полотна 8 метров,</w:t>
      </w:r>
      <w:r w:rsidRPr="00054BD1">
        <w:rPr>
          <w:bCs/>
          <w:color w:val="000000"/>
        </w:rPr>
        <w:t xml:space="preserve"> общей стоимостью 222,142 млн. руб. В ходе ремонтных работ было выполнено расширение дорожного полотна местами от 0,5 м до 1,0 м.</w:t>
      </w:r>
      <w:r w:rsidRPr="00054BD1">
        <w:t xml:space="preserve"> Контракт на выполнение работ заключен</w:t>
      </w:r>
      <w:proofErr w:type="gramEnd"/>
      <w:r w:rsidRPr="00054BD1">
        <w:t xml:space="preserve"> с «СУ-56», ремонтные работы по договору субподряда выполнялись Саракташским дорожным управлением (ГУП «Оренбургремдорстрой»).</w:t>
      </w:r>
    </w:p>
    <w:p w:rsidR="002B320A" w:rsidRPr="00054BD1" w:rsidRDefault="00C04A0D" w:rsidP="00B9158D">
      <w:pPr>
        <w:ind w:firstLine="709"/>
        <w:jc w:val="both"/>
        <w:rPr>
          <w:rFonts w:ascii="Times New Roman" w:hAnsi="Times New Roman" w:cs="Times New Roman"/>
          <w:sz w:val="28"/>
          <w:szCs w:val="28"/>
        </w:rPr>
      </w:pPr>
      <w:r w:rsidRPr="00054BD1">
        <w:rPr>
          <w:rFonts w:ascii="Times New Roman" w:eastAsia="Calibri" w:hAnsi="Times New Roman" w:cs="Times New Roman"/>
          <w:sz w:val="28"/>
          <w:szCs w:val="28"/>
        </w:rPr>
        <w:t xml:space="preserve">В рамках инициативного </w:t>
      </w:r>
      <w:proofErr w:type="spellStart"/>
      <w:r w:rsidRPr="00054BD1">
        <w:rPr>
          <w:rFonts w:ascii="Times New Roman" w:eastAsia="Calibri" w:hAnsi="Times New Roman" w:cs="Times New Roman"/>
          <w:sz w:val="28"/>
          <w:szCs w:val="28"/>
        </w:rPr>
        <w:t>бюджетирования</w:t>
      </w:r>
      <w:proofErr w:type="spellEnd"/>
      <w:r w:rsidRPr="00054BD1">
        <w:rPr>
          <w:rFonts w:ascii="Times New Roman" w:eastAsia="Calibri" w:hAnsi="Times New Roman" w:cs="Times New Roman"/>
          <w:sz w:val="28"/>
          <w:szCs w:val="28"/>
        </w:rPr>
        <w:t xml:space="preserve"> в с. </w:t>
      </w:r>
      <w:r w:rsidR="007D1229" w:rsidRPr="00054BD1">
        <w:rPr>
          <w:rFonts w:ascii="Times New Roman" w:eastAsia="Calibri" w:hAnsi="Times New Roman" w:cs="Times New Roman"/>
          <w:sz w:val="28"/>
          <w:szCs w:val="28"/>
        </w:rPr>
        <w:t>Студенцы выполнен</w:t>
      </w:r>
      <w:r w:rsidRPr="00054BD1">
        <w:rPr>
          <w:rFonts w:ascii="Times New Roman" w:eastAsia="Calibri" w:hAnsi="Times New Roman" w:cs="Times New Roman"/>
          <w:sz w:val="28"/>
          <w:szCs w:val="28"/>
        </w:rPr>
        <w:t xml:space="preserve"> ремонт асфальтобетонного покрытия ул. </w:t>
      </w:r>
      <w:proofErr w:type="gramStart"/>
      <w:r w:rsidR="00975C49" w:rsidRPr="00054BD1">
        <w:rPr>
          <w:rFonts w:ascii="Times New Roman" w:eastAsia="Calibri" w:hAnsi="Times New Roman" w:cs="Times New Roman"/>
          <w:sz w:val="28"/>
          <w:szCs w:val="28"/>
        </w:rPr>
        <w:t>Центральная</w:t>
      </w:r>
      <w:proofErr w:type="gramEnd"/>
      <w:r w:rsidR="00975C49" w:rsidRPr="00054BD1">
        <w:rPr>
          <w:rFonts w:ascii="Times New Roman" w:eastAsia="Calibri" w:hAnsi="Times New Roman" w:cs="Times New Roman"/>
          <w:sz w:val="28"/>
          <w:szCs w:val="28"/>
        </w:rPr>
        <w:t xml:space="preserve">. </w:t>
      </w:r>
      <w:r w:rsidR="00975C49" w:rsidRPr="00054BD1">
        <w:rPr>
          <w:rFonts w:ascii="Times New Roman" w:hAnsi="Times New Roman" w:cs="Times New Roman"/>
          <w:sz w:val="28"/>
          <w:szCs w:val="28"/>
        </w:rPr>
        <w:t xml:space="preserve">По завершению электронного аукциона заключен муниципальный контракт с ООО «Строительная компания «ССТ» (директор Кузнецов Дмитрий Александрович). </w:t>
      </w:r>
      <w:proofErr w:type="gramStart"/>
      <w:r w:rsidR="00975C49" w:rsidRPr="00054BD1">
        <w:rPr>
          <w:rFonts w:ascii="Times New Roman" w:hAnsi="Times New Roman" w:cs="Times New Roman"/>
          <w:sz w:val="28"/>
          <w:szCs w:val="28"/>
        </w:rPr>
        <w:t xml:space="preserve">Стоимость работ по результатам аукциона снизилась на 16% и составила 1 247 178,97 руб. </w:t>
      </w:r>
      <w:r w:rsidR="002B320A" w:rsidRPr="00054BD1">
        <w:rPr>
          <w:rFonts w:ascii="Times New Roman" w:hAnsi="Times New Roman" w:cs="Times New Roman"/>
          <w:sz w:val="28"/>
          <w:szCs w:val="28"/>
        </w:rPr>
        <w:t xml:space="preserve">Из областного бюджета выделена субсидия в размере 831 453 руб. </w:t>
      </w:r>
      <w:r w:rsidR="00350819" w:rsidRPr="00054BD1">
        <w:rPr>
          <w:rFonts w:ascii="Times New Roman" w:hAnsi="Times New Roman" w:cs="Times New Roman"/>
          <w:sz w:val="28"/>
          <w:szCs w:val="28"/>
        </w:rPr>
        <w:t xml:space="preserve">Выполнили гарантийные обязательства спонсоры – ООО «СХП «Время» и ООО «Колос» - на общую </w:t>
      </w:r>
      <w:r w:rsidR="007D1229" w:rsidRPr="00054BD1">
        <w:rPr>
          <w:rFonts w:ascii="Times New Roman" w:hAnsi="Times New Roman" w:cs="Times New Roman"/>
          <w:sz w:val="28"/>
          <w:szCs w:val="28"/>
        </w:rPr>
        <w:t>сумму 83</w:t>
      </w:r>
      <w:r w:rsidR="00350819" w:rsidRPr="00054BD1">
        <w:rPr>
          <w:rFonts w:ascii="Times New Roman" w:hAnsi="Times New Roman" w:cs="Times New Roman"/>
          <w:sz w:val="28"/>
          <w:szCs w:val="28"/>
        </w:rPr>
        <w:t>,1 тыс. руб. Вклад местного бюджета составил 166 290,97 рублей, вклад жителей села Студенцы – 166 290 рублей</w:t>
      </w:r>
      <w:r w:rsidR="002B320A" w:rsidRPr="00054BD1">
        <w:rPr>
          <w:rFonts w:ascii="Times New Roman" w:hAnsi="Times New Roman" w:cs="Times New Roman"/>
          <w:sz w:val="28"/>
          <w:szCs w:val="28"/>
        </w:rPr>
        <w:t>.</w:t>
      </w:r>
      <w:proofErr w:type="gramEnd"/>
      <w:r w:rsidR="00350819" w:rsidRPr="00054BD1">
        <w:rPr>
          <w:rFonts w:ascii="Times New Roman" w:hAnsi="Times New Roman" w:cs="Times New Roman"/>
          <w:sz w:val="28"/>
          <w:szCs w:val="28"/>
        </w:rPr>
        <w:t xml:space="preserve"> </w:t>
      </w:r>
      <w:r w:rsidR="00975C49" w:rsidRPr="00054BD1">
        <w:rPr>
          <w:rFonts w:ascii="Times New Roman" w:hAnsi="Times New Roman" w:cs="Times New Roman"/>
          <w:sz w:val="28"/>
          <w:szCs w:val="28"/>
        </w:rPr>
        <w:t xml:space="preserve">Стоит отметить, что за 2 месяца отважные </w:t>
      </w:r>
      <w:r w:rsidR="00975C49" w:rsidRPr="00054BD1">
        <w:rPr>
          <w:rFonts w:ascii="Times New Roman" w:hAnsi="Times New Roman" w:cs="Times New Roman"/>
          <w:sz w:val="28"/>
          <w:szCs w:val="28"/>
        </w:rPr>
        <w:lastRenderedPageBreak/>
        <w:t>«казначеи» собрали 170 тысяч рублей. По 1 000 рублей с каждого взрослого жителя села «собирали» Утарова Анара Камзеевна, Алферова Лидия Владимировна, Кужранова Ажаркам Идрисовна, Иржанова Гульнара Итбаевна, Кирилюк Ольга Николаевна, Базянова Юлия Васильевна.</w:t>
      </w:r>
      <w:r w:rsidR="002B320A" w:rsidRPr="00054BD1">
        <w:rPr>
          <w:rFonts w:ascii="Times New Roman" w:hAnsi="Times New Roman" w:cs="Times New Roman"/>
          <w:sz w:val="28"/>
          <w:szCs w:val="28"/>
        </w:rPr>
        <w:t xml:space="preserve"> </w:t>
      </w:r>
    </w:p>
    <w:p w:rsidR="00975C49" w:rsidRPr="00054BD1" w:rsidRDefault="00975C49"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Подрядная организация приступила к выполнению ремонтных работ 5 мая, выполнен ямочный ремонт на площади 250 м</w:t>
      </w:r>
      <w:proofErr w:type="gramStart"/>
      <w:r w:rsidRPr="00054BD1">
        <w:rPr>
          <w:rFonts w:ascii="Times New Roman" w:hAnsi="Times New Roman" w:cs="Times New Roman"/>
          <w:sz w:val="28"/>
          <w:szCs w:val="28"/>
          <w:vertAlign w:val="superscript"/>
        </w:rPr>
        <w:t>2</w:t>
      </w:r>
      <w:proofErr w:type="gramEnd"/>
      <w:r w:rsidRPr="00054BD1">
        <w:rPr>
          <w:rFonts w:ascii="Times New Roman" w:hAnsi="Times New Roman" w:cs="Times New Roman"/>
          <w:sz w:val="28"/>
          <w:szCs w:val="28"/>
        </w:rPr>
        <w:t>; уложен верхний слой асфатольтобетонного покрытия толщиной 4 см на площади 2362,5 м</w:t>
      </w:r>
      <w:r w:rsidRPr="00054BD1">
        <w:rPr>
          <w:rFonts w:ascii="Times New Roman" w:hAnsi="Times New Roman" w:cs="Times New Roman"/>
          <w:sz w:val="28"/>
          <w:szCs w:val="28"/>
          <w:vertAlign w:val="superscript"/>
        </w:rPr>
        <w:t xml:space="preserve">2 </w:t>
      </w:r>
      <w:r w:rsidRPr="00054BD1">
        <w:rPr>
          <w:rFonts w:ascii="Times New Roman" w:hAnsi="Times New Roman" w:cs="Times New Roman"/>
          <w:sz w:val="28"/>
          <w:szCs w:val="28"/>
        </w:rPr>
        <w:t>(525 п.м.); укреплены обочины песчано-гравийной смесью толщиной 4 см на площади 525 м</w:t>
      </w:r>
      <w:r w:rsidRPr="00054BD1">
        <w:rPr>
          <w:rFonts w:ascii="Times New Roman" w:hAnsi="Times New Roman" w:cs="Times New Roman"/>
          <w:sz w:val="28"/>
          <w:szCs w:val="28"/>
          <w:vertAlign w:val="superscript"/>
        </w:rPr>
        <w:t xml:space="preserve">2 </w:t>
      </w:r>
      <w:r w:rsidRPr="00054BD1">
        <w:rPr>
          <w:rFonts w:ascii="Times New Roman" w:hAnsi="Times New Roman" w:cs="Times New Roman"/>
          <w:sz w:val="28"/>
          <w:szCs w:val="28"/>
        </w:rPr>
        <w:t xml:space="preserve"> по 0,5 м с двух сторон. При приёмке работ комиссия проявила требовательность, точное соблюдение муниципального контракта, и после устранения подрядчиком всех замечаний подписан акт о приёмке выполненных работ. </w:t>
      </w:r>
      <w:r w:rsidRPr="00054BD1">
        <w:rPr>
          <w:rFonts w:ascii="Times New Roman" w:hAnsi="Times New Roman" w:cs="Times New Roman"/>
          <w:bCs/>
          <w:sz w:val="28"/>
          <w:szCs w:val="28"/>
        </w:rPr>
        <w:t>Сегодня жители ездят по дороге, соответствующей действующим нормативам</w:t>
      </w:r>
      <w:r w:rsidRPr="00054BD1">
        <w:rPr>
          <w:rFonts w:ascii="Times New Roman" w:hAnsi="Times New Roman" w:cs="Times New Roman"/>
          <w:sz w:val="28"/>
          <w:szCs w:val="28"/>
        </w:rPr>
        <w:t>.</w:t>
      </w:r>
    </w:p>
    <w:p w:rsidR="00054BD1" w:rsidRDefault="00BC0BB3"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Регулярно проводится грейдирование улиц сёл, расчистка улично - дорожной сети от снега в зимний период во всех населенных пунктах сельсовета, в летний период организована косьба сорной растительности. В 2020 году заключены соглашения о социальном партнерстве и взаимодействии в целях благоустройства территории Чёрноотрожского сельсовета с ООО «Колос» (задействовано 2 ед. техники), ЗАО «Черноотрожское ХПП» (1 ед.), ООО «МТС-АГРО» (1 ед.), Приход Храма «Покрова Пресвятой Богородицы»  (1 ед.),  ООО «КХ «Самбулла» (1 ед.), ИП Гололобов А.А. (1 ед.).</w:t>
      </w:r>
    </w:p>
    <w:p w:rsidR="00053541" w:rsidRDefault="00053541"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Завершены мероприятия по проверке и внесению имеющихся сведений в отношении автомобильных дорог общего пользования местного значения в систему СКДФ.  Все объекты системы имеют статус «Проверено». </w:t>
      </w:r>
    </w:p>
    <w:p w:rsidR="00053541" w:rsidRDefault="00053541" w:rsidP="00B9158D">
      <w:pPr>
        <w:widowControl/>
        <w:autoSpaceDE/>
        <w:autoSpaceDN/>
        <w:adjustRightInd/>
        <w:ind w:firstLine="709"/>
        <w:jc w:val="both"/>
        <w:rPr>
          <w:rFonts w:ascii="Times New Roman" w:hAnsi="Times New Roman" w:cs="Times New Roman"/>
          <w:sz w:val="28"/>
          <w:szCs w:val="28"/>
        </w:rPr>
      </w:pPr>
      <w:r w:rsidRPr="00054BD1">
        <w:rPr>
          <w:rFonts w:ascii="Times New Roman" w:hAnsi="Times New Roman" w:cs="Times New Roman"/>
          <w:sz w:val="28"/>
          <w:szCs w:val="28"/>
        </w:rPr>
        <w:t>В течени</w:t>
      </w:r>
      <w:r>
        <w:rPr>
          <w:rFonts w:ascii="Times New Roman" w:hAnsi="Times New Roman" w:cs="Times New Roman"/>
          <w:sz w:val="28"/>
          <w:szCs w:val="28"/>
        </w:rPr>
        <w:t>е</w:t>
      </w:r>
      <w:r w:rsidRPr="00054BD1">
        <w:rPr>
          <w:rFonts w:ascii="Times New Roman" w:hAnsi="Times New Roman" w:cs="Times New Roman"/>
          <w:sz w:val="28"/>
          <w:szCs w:val="28"/>
        </w:rPr>
        <w:t xml:space="preserve"> </w:t>
      </w:r>
      <w:r>
        <w:rPr>
          <w:rFonts w:ascii="Times New Roman" w:hAnsi="Times New Roman" w:cs="Times New Roman"/>
          <w:sz w:val="28"/>
          <w:szCs w:val="28"/>
        </w:rPr>
        <w:t xml:space="preserve">2020 </w:t>
      </w:r>
      <w:r w:rsidRPr="00054BD1">
        <w:rPr>
          <w:rFonts w:ascii="Times New Roman" w:hAnsi="Times New Roman" w:cs="Times New Roman"/>
          <w:sz w:val="28"/>
          <w:szCs w:val="28"/>
        </w:rPr>
        <w:t>года ООО МРСК «ВОЛГИ», ИП Лукашова Н.В.</w:t>
      </w:r>
      <w:r>
        <w:rPr>
          <w:rFonts w:ascii="Times New Roman" w:hAnsi="Times New Roman" w:cs="Times New Roman"/>
          <w:sz w:val="28"/>
          <w:szCs w:val="28"/>
        </w:rPr>
        <w:t xml:space="preserve"> </w:t>
      </w:r>
      <w:r w:rsidRPr="00054BD1">
        <w:rPr>
          <w:rFonts w:ascii="Times New Roman" w:hAnsi="Times New Roman" w:cs="Times New Roman"/>
          <w:sz w:val="28"/>
          <w:szCs w:val="28"/>
        </w:rPr>
        <w:t xml:space="preserve">проведены работы по ремонту и техническому обслуживанию фонарей уличного освещения в количестве 579 шт. В рамках программы по энергосбережению в с. Никитино произведена замена </w:t>
      </w:r>
      <w:proofErr w:type="spellStart"/>
      <w:r w:rsidRPr="00054BD1">
        <w:rPr>
          <w:rFonts w:ascii="Times New Roman" w:hAnsi="Times New Roman" w:cs="Times New Roman"/>
          <w:sz w:val="28"/>
          <w:szCs w:val="28"/>
        </w:rPr>
        <w:t>люмицентных</w:t>
      </w:r>
      <w:proofErr w:type="spellEnd"/>
      <w:r w:rsidRPr="00054BD1">
        <w:rPr>
          <w:rFonts w:ascii="Times New Roman" w:hAnsi="Times New Roman" w:cs="Times New Roman"/>
          <w:sz w:val="28"/>
          <w:szCs w:val="28"/>
        </w:rPr>
        <w:t xml:space="preserve"> фонарей </w:t>
      </w:r>
      <w:proofErr w:type="gramStart"/>
      <w:r w:rsidRPr="00054BD1">
        <w:rPr>
          <w:rFonts w:ascii="Times New Roman" w:hAnsi="Times New Roman" w:cs="Times New Roman"/>
          <w:sz w:val="28"/>
          <w:szCs w:val="28"/>
        </w:rPr>
        <w:t>на</w:t>
      </w:r>
      <w:proofErr w:type="gramEnd"/>
      <w:r w:rsidRPr="00054BD1">
        <w:rPr>
          <w:rFonts w:ascii="Times New Roman" w:hAnsi="Times New Roman" w:cs="Times New Roman"/>
          <w:sz w:val="28"/>
          <w:szCs w:val="28"/>
        </w:rPr>
        <w:t xml:space="preserve"> светодиодные в количестве 10 шт.</w:t>
      </w:r>
    </w:p>
    <w:p w:rsidR="00053541" w:rsidRDefault="00053541" w:rsidP="00B9158D">
      <w:pPr>
        <w:widowControl/>
        <w:autoSpaceDE/>
        <w:autoSpaceDN/>
        <w:adjustRightInd/>
        <w:ind w:firstLine="709"/>
        <w:jc w:val="both"/>
        <w:rPr>
          <w:rFonts w:ascii="Times New Roman" w:hAnsi="Times New Roman" w:cs="Times New Roman"/>
          <w:sz w:val="28"/>
          <w:szCs w:val="28"/>
        </w:rPr>
      </w:pPr>
    </w:p>
    <w:p w:rsidR="00053541" w:rsidRDefault="00053541" w:rsidP="00B9158D">
      <w:pPr>
        <w:ind w:firstLine="709"/>
        <w:jc w:val="center"/>
        <w:rPr>
          <w:rFonts w:ascii="Times New Roman" w:hAnsi="Times New Roman" w:cs="Times New Roman"/>
          <w:sz w:val="28"/>
          <w:szCs w:val="28"/>
        </w:rPr>
      </w:pPr>
      <w:r>
        <w:rPr>
          <w:rFonts w:ascii="Times New Roman" w:hAnsi="Times New Roman" w:cs="Times New Roman"/>
          <w:sz w:val="28"/>
          <w:szCs w:val="28"/>
        </w:rPr>
        <w:t>Обеспечение пожарной безопасности</w:t>
      </w:r>
    </w:p>
    <w:p w:rsidR="00053541" w:rsidRDefault="00053541" w:rsidP="00B9158D">
      <w:pPr>
        <w:ind w:firstLine="709"/>
        <w:jc w:val="both"/>
        <w:rPr>
          <w:rFonts w:ascii="Times New Roman" w:hAnsi="Times New Roman" w:cs="Times New Roman"/>
          <w:sz w:val="28"/>
          <w:szCs w:val="28"/>
        </w:rPr>
      </w:pPr>
    </w:p>
    <w:p w:rsidR="001C0350" w:rsidRPr="00054BD1" w:rsidRDefault="001C0350"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По подпрограмме </w:t>
      </w:r>
      <w:r w:rsidR="00054BD1">
        <w:rPr>
          <w:rFonts w:ascii="Times New Roman" w:hAnsi="Times New Roman" w:cs="Times New Roman"/>
          <w:sz w:val="28"/>
          <w:szCs w:val="28"/>
        </w:rPr>
        <w:t>«</w:t>
      </w:r>
      <w:r w:rsidRPr="00054BD1">
        <w:rPr>
          <w:rFonts w:ascii="Times New Roman" w:hAnsi="Times New Roman" w:cs="Times New Roman"/>
          <w:sz w:val="28"/>
          <w:szCs w:val="28"/>
        </w:rPr>
        <w:t>Обеспечение пожарной безопасности на территории муниципального образ</w:t>
      </w:r>
      <w:r w:rsidR="00054BD1">
        <w:rPr>
          <w:rFonts w:ascii="Times New Roman" w:hAnsi="Times New Roman" w:cs="Times New Roman"/>
          <w:sz w:val="28"/>
          <w:szCs w:val="28"/>
        </w:rPr>
        <w:t>ования Чёрноотрожский сельсовет»</w:t>
      </w:r>
      <w:r w:rsidRPr="00054BD1">
        <w:rPr>
          <w:rFonts w:ascii="Times New Roman" w:hAnsi="Times New Roman" w:cs="Times New Roman"/>
          <w:sz w:val="28"/>
          <w:szCs w:val="28"/>
        </w:rPr>
        <w:t xml:space="preserve"> </w:t>
      </w:r>
      <w:r w:rsidRPr="00054BD1">
        <w:rPr>
          <w:rFonts w:ascii="Times New Roman" w:hAnsi="Times New Roman" w:cs="Times New Roman"/>
          <w:bCs/>
          <w:sz w:val="28"/>
          <w:szCs w:val="28"/>
        </w:rPr>
        <w:t xml:space="preserve">доплата 4 </w:t>
      </w:r>
      <w:r w:rsidR="00B05BEE" w:rsidRPr="00054BD1">
        <w:rPr>
          <w:rFonts w:ascii="Times New Roman" w:hAnsi="Times New Roman" w:cs="Times New Roman"/>
          <w:sz w:val="28"/>
          <w:szCs w:val="28"/>
        </w:rPr>
        <w:t>член</w:t>
      </w:r>
      <w:r w:rsidR="00B05BEE">
        <w:rPr>
          <w:rFonts w:ascii="Times New Roman" w:hAnsi="Times New Roman" w:cs="Times New Roman"/>
          <w:sz w:val="28"/>
          <w:szCs w:val="28"/>
        </w:rPr>
        <w:t>ам</w:t>
      </w:r>
      <w:r w:rsidR="00B05BEE" w:rsidRPr="00054BD1">
        <w:rPr>
          <w:rFonts w:ascii="Times New Roman" w:hAnsi="Times New Roman" w:cs="Times New Roman"/>
          <w:sz w:val="28"/>
          <w:szCs w:val="28"/>
        </w:rPr>
        <w:t xml:space="preserve"> </w:t>
      </w:r>
      <w:r w:rsidR="00B05BEE">
        <w:rPr>
          <w:rFonts w:ascii="Times New Roman" w:hAnsi="Times New Roman" w:cs="Times New Roman"/>
          <w:sz w:val="28"/>
          <w:szCs w:val="28"/>
        </w:rPr>
        <w:t xml:space="preserve">добровольной пожарной команды </w:t>
      </w:r>
      <w:r w:rsidRPr="00054BD1">
        <w:rPr>
          <w:rFonts w:ascii="Times New Roman" w:hAnsi="Times New Roman" w:cs="Times New Roman"/>
          <w:bCs/>
          <w:sz w:val="28"/>
          <w:szCs w:val="28"/>
        </w:rPr>
        <w:t>из бюджета сельсовета составила 12</w:t>
      </w:r>
      <w:r w:rsidR="00B05BEE">
        <w:rPr>
          <w:rFonts w:ascii="Times New Roman" w:hAnsi="Times New Roman" w:cs="Times New Roman"/>
          <w:bCs/>
          <w:sz w:val="28"/>
          <w:szCs w:val="28"/>
        </w:rPr>
        <w:t>8 318 рублей (зарплата и фонды).</w:t>
      </w:r>
    </w:p>
    <w:p w:rsidR="001C0350" w:rsidRPr="00054BD1" w:rsidRDefault="001C0350"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Сотрудники пожарной части №59 с. Черный Отрог, находящейся в ведении ГКУ «Центр ГО и ЧС по Оренбургской области», обслуживают территорию Чёрноотрожского, Николаевского, Александровского</w:t>
      </w:r>
      <w:proofErr w:type="gramStart"/>
      <w:r w:rsidRPr="00054BD1">
        <w:rPr>
          <w:rFonts w:ascii="Times New Roman" w:hAnsi="Times New Roman" w:cs="Times New Roman"/>
          <w:sz w:val="28"/>
          <w:szCs w:val="28"/>
        </w:rPr>
        <w:t xml:space="preserve"> В</w:t>
      </w:r>
      <w:proofErr w:type="gramEnd"/>
      <w:r w:rsidRPr="00054BD1">
        <w:rPr>
          <w:rFonts w:ascii="Times New Roman" w:hAnsi="Times New Roman" w:cs="Times New Roman"/>
          <w:sz w:val="28"/>
          <w:szCs w:val="28"/>
        </w:rPr>
        <w:t>торого, Надеждинского, Гавриловского, Федоровского Первого сельсоветов и часть населенных пунктов Васильевского сельсовета. На вооружении находятся два пожарных автомобиля: автоцистерна пожарная АЦ-5,0-40 (КамАЗ - 43114), автоцистерна пожарная АЦ-40 (ЗИЛ-131), и вспомогательный - УАЗ-</w:t>
      </w:r>
      <w:r w:rsidRPr="00054BD1">
        <w:rPr>
          <w:rFonts w:ascii="Times New Roman" w:hAnsi="Times New Roman" w:cs="Times New Roman"/>
          <w:sz w:val="28"/>
          <w:szCs w:val="28"/>
        </w:rPr>
        <w:lastRenderedPageBreak/>
        <w:t xml:space="preserve">469. </w:t>
      </w:r>
    </w:p>
    <w:p w:rsidR="001C0350" w:rsidRPr="00054BD1" w:rsidRDefault="001C0350"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На территории Чёрноотрожского сельсовета в 2020</w:t>
      </w:r>
      <w:r w:rsidR="00B05BEE">
        <w:rPr>
          <w:rFonts w:ascii="Times New Roman" w:hAnsi="Times New Roman" w:cs="Times New Roman"/>
          <w:sz w:val="28"/>
          <w:szCs w:val="28"/>
        </w:rPr>
        <w:t xml:space="preserve"> </w:t>
      </w:r>
      <w:r w:rsidRPr="00054BD1">
        <w:rPr>
          <w:rFonts w:ascii="Times New Roman" w:hAnsi="Times New Roman" w:cs="Times New Roman"/>
          <w:sz w:val="28"/>
          <w:szCs w:val="28"/>
        </w:rPr>
        <w:t>году произош</w:t>
      </w:r>
      <w:r w:rsidR="00B05BEE">
        <w:rPr>
          <w:rFonts w:ascii="Times New Roman" w:hAnsi="Times New Roman" w:cs="Times New Roman"/>
          <w:sz w:val="28"/>
          <w:szCs w:val="28"/>
        </w:rPr>
        <w:t>ел</w:t>
      </w:r>
      <w:r w:rsidRPr="00054BD1">
        <w:rPr>
          <w:rFonts w:ascii="Times New Roman" w:hAnsi="Times New Roman" w:cs="Times New Roman"/>
          <w:sz w:val="28"/>
          <w:szCs w:val="28"/>
        </w:rPr>
        <w:t xml:space="preserve"> 21 пожар (2019 год</w:t>
      </w:r>
      <w:r w:rsidR="00B05BEE">
        <w:rPr>
          <w:rFonts w:ascii="Times New Roman" w:hAnsi="Times New Roman" w:cs="Times New Roman"/>
          <w:sz w:val="28"/>
          <w:szCs w:val="28"/>
        </w:rPr>
        <w:t xml:space="preserve"> </w:t>
      </w:r>
      <w:r w:rsidRPr="00054BD1">
        <w:rPr>
          <w:rFonts w:ascii="Times New Roman" w:hAnsi="Times New Roman" w:cs="Times New Roman"/>
          <w:sz w:val="28"/>
          <w:szCs w:val="28"/>
        </w:rPr>
        <w:t>- 34 пожара, в 2018</w:t>
      </w:r>
      <w:r w:rsidR="00B05BEE">
        <w:rPr>
          <w:rFonts w:ascii="Times New Roman" w:hAnsi="Times New Roman" w:cs="Times New Roman"/>
          <w:sz w:val="28"/>
          <w:szCs w:val="28"/>
        </w:rPr>
        <w:t xml:space="preserve"> </w:t>
      </w:r>
      <w:r w:rsidRPr="00054BD1">
        <w:rPr>
          <w:rFonts w:ascii="Times New Roman" w:hAnsi="Times New Roman" w:cs="Times New Roman"/>
          <w:sz w:val="28"/>
          <w:szCs w:val="28"/>
        </w:rPr>
        <w:t>-</w:t>
      </w:r>
      <w:r w:rsidR="00B05BEE">
        <w:rPr>
          <w:rFonts w:ascii="Times New Roman" w:hAnsi="Times New Roman" w:cs="Times New Roman"/>
          <w:sz w:val="28"/>
          <w:szCs w:val="28"/>
        </w:rPr>
        <w:t xml:space="preserve"> </w:t>
      </w:r>
      <w:r w:rsidRPr="00054BD1">
        <w:rPr>
          <w:rFonts w:ascii="Times New Roman" w:hAnsi="Times New Roman" w:cs="Times New Roman"/>
          <w:sz w:val="28"/>
          <w:szCs w:val="28"/>
        </w:rPr>
        <w:t xml:space="preserve">57 пожаров). </w:t>
      </w:r>
      <w:proofErr w:type="gramStart"/>
      <w:r w:rsidRPr="00054BD1">
        <w:rPr>
          <w:rFonts w:ascii="Times New Roman" w:hAnsi="Times New Roman" w:cs="Times New Roman"/>
          <w:sz w:val="28"/>
          <w:szCs w:val="28"/>
        </w:rPr>
        <w:t>Наибольшее количество в с. Черный Отрог – 13(18), с. Студенцы – 1(3), с. Изяк-Никитино – 2(6), с. Никитино – 1(3), ст. Черный Отрог -3(3), пос. Советский – 0 (1), с. Аблязово – 0 (0).</w:t>
      </w:r>
      <w:proofErr w:type="gramEnd"/>
      <w:r w:rsidRPr="00054BD1">
        <w:rPr>
          <w:rFonts w:ascii="Times New Roman" w:hAnsi="Times New Roman" w:cs="Times New Roman"/>
          <w:sz w:val="28"/>
          <w:szCs w:val="28"/>
        </w:rPr>
        <w:t xml:space="preserve"> Большая часть пожаров происходила в результате возгорания мусора на полигонах ТБО, сухой травы. </w:t>
      </w:r>
    </w:p>
    <w:p w:rsidR="00A21C08" w:rsidRDefault="001C0350"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В целях обеспечения пожарной безопасности на территории </w:t>
      </w:r>
      <w:r w:rsidRPr="00054BD1">
        <w:rPr>
          <w:rFonts w:ascii="Times New Roman" w:hAnsi="Times New Roman" w:cs="Times New Roman"/>
          <w:bCs/>
          <w:sz w:val="28"/>
          <w:szCs w:val="28"/>
        </w:rPr>
        <w:t xml:space="preserve">сельсовета ежегодно вручаются собственникам жилых помещений памятки о соблюдении мер </w:t>
      </w:r>
      <w:r w:rsidRPr="00054BD1">
        <w:rPr>
          <w:rFonts w:ascii="Times New Roman" w:hAnsi="Times New Roman" w:cs="Times New Roman"/>
          <w:sz w:val="28"/>
          <w:szCs w:val="28"/>
        </w:rPr>
        <w:t xml:space="preserve">пожарной безопасности в быту (в 2020 году - 1210 шт.,  в 2019 году – 1391  шт.,  2018 году - 1315 шт.). </w:t>
      </w:r>
      <w:proofErr w:type="gramStart"/>
      <w:r w:rsidRPr="00054BD1">
        <w:rPr>
          <w:rFonts w:ascii="Times New Roman" w:hAnsi="Times New Roman" w:cs="Times New Roman"/>
          <w:sz w:val="28"/>
          <w:szCs w:val="28"/>
        </w:rPr>
        <w:t xml:space="preserve">С 2019 года памятки-напоминания  дополнительно вручаются собственникам (арендаторам) земельных участков, которые владеют, пользуются и (или) распоряжаются территорией, прилегающей к лесу, обеспечивать 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054BD1">
          <w:rPr>
            <w:rFonts w:ascii="Times New Roman" w:hAnsi="Times New Roman" w:cs="Times New Roman"/>
            <w:sz w:val="28"/>
            <w:szCs w:val="28"/>
          </w:rPr>
          <w:t>10</w:t>
        </w:r>
        <w:proofErr w:type="gramEnd"/>
        <w:r w:rsidRPr="00054BD1">
          <w:rPr>
            <w:rFonts w:ascii="Times New Roman" w:hAnsi="Times New Roman" w:cs="Times New Roman"/>
            <w:sz w:val="28"/>
            <w:szCs w:val="28"/>
          </w:rPr>
          <w:t xml:space="preserve"> метров</w:t>
        </w:r>
      </w:smartTag>
      <w:r w:rsidRPr="00054BD1">
        <w:rPr>
          <w:rFonts w:ascii="Times New Roman" w:hAnsi="Times New Roman" w:cs="Times New Roman"/>
          <w:sz w:val="28"/>
          <w:szCs w:val="28"/>
        </w:rPr>
        <w:t xml:space="preserve"> от леса либо отделять лес противопожарной минерализованной полосой шириной не менее </w:t>
      </w:r>
      <w:smartTag w:uri="urn:schemas-microsoft-com:office:smarttags" w:element="metricconverter">
        <w:smartTagPr>
          <w:attr w:name="ProductID" w:val="0,5 метра"/>
        </w:smartTagPr>
        <w:r w:rsidRPr="00054BD1">
          <w:rPr>
            <w:rFonts w:ascii="Times New Roman" w:hAnsi="Times New Roman" w:cs="Times New Roman"/>
            <w:sz w:val="28"/>
            <w:szCs w:val="28"/>
          </w:rPr>
          <w:t>0,5 метра</w:t>
        </w:r>
      </w:smartTag>
      <w:r w:rsidRPr="00054BD1">
        <w:rPr>
          <w:rFonts w:ascii="Times New Roman" w:hAnsi="Times New Roman" w:cs="Times New Roman"/>
          <w:sz w:val="28"/>
          <w:szCs w:val="28"/>
        </w:rPr>
        <w:t xml:space="preserve"> или иным противопожарным барьером. В рамках областной программы «Сохрани жизнь себе и своему ребенку» с 2014 года установлено 132 автономных дымовых </w:t>
      </w:r>
      <w:proofErr w:type="spellStart"/>
      <w:r w:rsidRPr="00054BD1">
        <w:rPr>
          <w:rFonts w:ascii="Times New Roman" w:hAnsi="Times New Roman" w:cs="Times New Roman"/>
          <w:sz w:val="28"/>
          <w:szCs w:val="28"/>
        </w:rPr>
        <w:t>извещателей</w:t>
      </w:r>
      <w:proofErr w:type="spellEnd"/>
      <w:r w:rsidRPr="00054BD1">
        <w:rPr>
          <w:rFonts w:ascii="Times New Roman" w:hAnsi="Times New Roman" w:cs="Times New Roman"/>
          <w:sz w:val="28"/>
          <w:szCs w:val="28"/>
        </w:rPr>
        <w:t xml:space="preserve"> многодетным семьям и семья, находящимся в трудной жизненной ситуации</w:t>
      </w:r>
      <w:r w:rsidR="00B05BEE">
        <w:rPr>
          <w:rFonts w:ascii="Times New Roman" w:hAnsi="Times New Roman" w:cs="Times New Roman"/>
          <w:sz w:val="28"/>
          <w:szCs w:val="28"/>
        </w:rPr>
        <w:t xml:space="preserve"> </w:t>
      </w:r>
      <w:r w:rsidR="00B05BEE" w:rsidRPr="00054BD1">
        <w:rPr>
          <w:rFonts w:ascii="Times New Roman" w:hAnsi="Times New Roman" w:cs="Times New Roman"/>
          <w:sz w:val="28"/>
          <w:szCs w:val="28"/>
        </w:rPr>
        <w:t>(в 2020 году установлено 14)</w:t>
      </w:r>
      <w:r w:rsidRPr="00054BD1">
        <w:rPr>
          <w:rFonts w:ascii="Times New Roman" w:hAnsi="Times New Roman" w:cs="Times New Roman"/>
          <w:sz w:val="28"/>
          <w:szCs w:val="28"/>
        </w:rPr>
        <w:t>.</w:t>
      </w:r>
    </w:p>
    <w:p w:rsidR="00A21C08" w:rsidRDefault="006C535B" w:rsidP="00B9158D">
      <w:pPr>
        <w:ind w:firstLine="709"/>
        <w:jc w:val="both"/>
        <w:rPr>
          <w:rFonts w:ascii="Times New Roman" w:hAnsi="Times New Roman" w:cs="Times New Roman"/>
          <w:sz w:val="28"/>
          <w:szCs w:val="28"/>
        </w:rPr>
      </w:pPr>
      <w:r w:rsidRPr="00A21C08">
        <w:rPr>
          <w:rFonts w:ascii="Times New Roman" w:hAnsi="Times New Roman" w:cs="Times New Roman"/>
          <w:sz w:val="28"/>
          <w:szCs w:val="28"/>
        </w:rPr>
        <w:t xml:space="preserve">Согласно предписанию </w:t>
      </w:r>
      <w:r w:rsidR="00A21C08" w:rsidRPr="00A21C08">
        <w:rPr>
          <w:rFonts w:ascii="Times New Roman" w:hAnsi="Times New Roman" w:cs="Times New Roman"/>
          <w:sz w:val="28"/>
          <w:szCs w:val="28"/>
        </w:rPr>
        <w:t xml:space="preserve">отдела надзорной деятельности и профилактической работы по </w:t>
      </w:r>
      <w:proofErr w:type="spellStart"/>
      <w:r w:rsidR="00A21C08" w:rsidRPr="00A21C08">
        <w:rPr>
          <w:rFonts w:ascii="Times New Roman" w:hAnsi="Times New Roman" w:cs="Times New Roman"/>
          <w:sz w:val="28"/>
          <w:szCs w:val="28"/>
        </w:rPr>
        <w:t>Саракташскому</w:t>
      </w:r>
      <w:proofErr w:type="spellEnd"/>
      <w:r w:rsidR="00A21C08" w:rsidRPr="00A21C08">
        <w:rPr>
          <w:rFonts w:ascii="Times New Roman" w:hAnsi="Times New Roman" w:cs="Times New Roman"/>
          <w:sz w:val="28"/>
          <w:szCs w:val="28"/>
        </w:rPr>
        <w:t xml:space="preserve"> и </w:t>
      </w:r>
      <w:proofErr w:type="spellStart"/>
      <w:r w:rsidR="00A21C08" w:rsidRPr="00A21C08">
        <w:rPr>
          <w:rFonts w:ascii="Times New Roman" w:hAnsi="Times New Roman" w:cs="Times New Roman"/>
          <w:sz w:val="28"/>
          <w:szCs w:val="28"/>
        </w:rPr>
        <w:t>Беляевскому</w:t>
      </w:r>
      <w:proofErr w:type="spellEnd"/>
      <w:r w:rsidR="00A21C08" w:rsidRPr="00A21C08">
        <w:rPr>
          <w:rFonts w:ascii="Times New Roman" w:hAnsi="Times New Roman" w:cs="Times New Roman"/>
          <w:sz w:val="28"/>
          <w:szCs w:val="28"/>
        </w:rPr>
        <w:t xml:space="preserve"> районам </w:t>
      </w:r>
      <w:r w:rsidRPr="00A21C08">
        <w:rPr>
          <w:rFonts w:ascii="Times New Roman" w:hAnsi="Times New Roman" w:cs="Times New Roman"/>
          <w:sz w:val="28"/>
          <w:szCs w:val="28"/>
        </w:rPr>
        <w:t xml:space="preserve">от </w:t>
      </w:r>
      <w:r w:rsidR="00B05BEE">
        <w:rPr>
          <w:rFonts w:ascii="Times New Roman" w:hAnsi="Times New Roman" w:cs="Times New Roman"/>
          <w:sz w:val="28"/>
          <w:szCs w:val="28"/>
        </w:rPr>
        <w:t xml:space="preserve">               19.12.</w:t>
      </w:r>
      <w:r w:rsidRPr="00A21C08">
        <w:rPr>
          <w:rFonts w:ascii="Times New Roman" w:hAnsi="Times New Roman" w:cs="Times New Roman"/>
          <w:sz w:val="28"/>
          <w:szCs w:val="28"/>
        </w:rPr>
        <w:t>2019 выполнены</w:t>
      </w:r>
      <w:r w:rsidRPr="00054BD1">
        <w:rPr>
          <w:rFonts w:ascii="Times New Roman" w:hAnsi="Times New Roman" w:cs="Times New Roman"/>
          <w:sz w:val="28"/>
          <w:szCs w:val="28"/>
        </w:rPr>
        <w:t xml:space="preserve"> работы по устранению недостатков в </w:t>
      </w:r>
      <w:r w:rsidR="00A21C08">
        <w:rPr>
          <w:rFonts w:ascii="Times New Roman" w:hAnsi="Times New Roman" w:cs="Times New Roman"/>
          <w:sz w:val="28"/>
          <w:szCs w:val="28"/>
        </w:rPr>
        <w:t xml:space="preserve">Центре Досуга </w:t>
      </w:r>
      <w:r w:rsidR="005642BB">
        <w:rPr>
          <w:rFonts w:ascii="Times New Roman" w:hAnsi="Times New Roman" w:cs="Times New Roman"/>
          <w:sz w:val="28"/>
          <w:szCs w:val="28"/>
        </w:rPr>
        <w:t xml:space="preserve">с. Чёрный Отрог (ремонт в фойе, замена дверей, </w:t>
      </w:r>
      <w:r w:rsidR="00367277">
        <w:rPr>
          <w:rFonts w:ascii="Times New Roman" w:hAnsi="Times New Roman" w:cs="Times New Roman"/>
          <w:sz w:val="28"/>
          <w:szCs w:val="28"/>
        </w:rPr>
        <w:t>обработана сцены огнезащитными составами).</w:t>
      </w:r>
    </w:p>
    <w:p w:rsidR="00A21C08" w:rsidRPr="00054BD1" w:rsidRDefault="000E59CE"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Произведена опашка всех населенных пунктов, а также кладбищ, </w:t>
      </w:r>
      <w:r w:rsidR="00A21C08">
        <w:rPr>
          <w:rFonts w:ascii="Times New Roman" w:hAnsi="Times New Roman" w:cs="Times New Roman"/>
          <w:sz w:val="28"/>
          <w:szCs w:val="28"/>
        </w:rPr>
        <w:t xml:space="preserve">расположенных на территории </w:t>
      </w:r>
      <w:r w:rsidRPr="00054BD1">
        <w:rPr>
          <w:rFonts w:ascii="Times New Roman" w:hAnsi="Times New Roman" w:cs="Times New Roman"/>
          <w:sz w:val="28"/>
          <w:szCs w:val="28"/>
        </w:rPr>
        <w:t xml:space="preserve"> Черноотрожск</w:t>
      </w:r>
      <w:r w:rsidR="00A21C08">
        <w:rPr>
          <w:rFonts w:ascii="Times New Roman" w:hAnsi="Times New Roman" w:cs="Times New Roman"/>
          <w:sz w:val="28"/>
          <w:szCs w:val="28"/>
        </w:rPr>
        <w:t>ого</w:t>
      </w:r>
      <w:r w:rsidRPr="00054BD1">
        <w:rPr>
          <w:rFonts w:ascii="Times New Roman" w:hAnsi="Times New Roman" w:cs="Times New Roman"/>
          <w:sz w:val="28"/>
          <w:szCs w:val="28"/>
        </w:rPr>
        <w:t xml:space="preserve"> сельсовет</w:t>
      </w:r>
      <w:r w:rsidR="00A21C08">
        <w:rPr>
          <w:rFonts w:ascii="Times New Roman" w:hAnsi="Times New Roman" w:cs="Times New Roman"/>
          <w:sz w:val="28"/>
          <w:szCs w:val="28"/>
        </w:rPr>
        <w:t>а,</w:t>
      </w:r>
      <w:r w:rsidRPr="00054BD1">
        <w:rPr>
          <w:rFonts w:ascii="Times New Roman" w:hAnsi="Times New Roman" w:cs="Times New Roman"/>
          <w:sz w:val="28"/>
          <w:szCs w:val="28"/>
        </w:rPr>
        <w:t xml:space="preserve"> шириной 4 м и общей протяженностью 18 км. </w:t>
      </w:r>
      <w:r w:rsidR="001C0350" w:rsidRPr="00054BD1">
        <w:rPr>
          <w:rFonts w:ascii="Times New Roman" w:hAnsi="Times New Roman" w:cs="Times New Roman"/>
          <w:sz w:val="28"/>
          <w:szCs w:val="28"/>
        </w:rPr>
        <w:t>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установленных пожарных гидрантов на исправность.</w:t>
      </w:r>
      <w:r w:rsidR="00A21C08">
        <w:rPr>
          <w:rFonts w:ascii="Times New Roman" w:hAnsi="Times New Roman" w:cs="Times New Roman"/>
          <w:sz w:val="28"/>
          <w:szCs w:val="28"/>
        </w:rPr>
        <w:t xml:space="preserve"> К</w:t>
      </w:r>
      <w:r w:rsidR="00A21C08" w:rsidRPr="00054BD1">
        <w:rPr>
          <w:rFonts w:ascii="Times New Roman" w:hAnsi="Times New Roman" w:cs="Times New Roman"/>
          <w:sz w:val="28"/>
          <w:szCs w:val="28"/>
        </w:rPr>
        <w:t xml:space="preserve"> отопительному сезону 2020-2021 гг.</w:t>
      </w:r>
      <w:r w:rsidR="00A21C08">
        <w:rPr>
          <w:rFonts w:ascii="Times New Roman" w:hAnsi="Times New Roman" w:cs="Times New Roman"/>
          <w:sz w:val="28"/>
          <w:szCs w:val="28"/>
        </w:rPr>
        <w:t xml:space="preserve"> п</w:t>
      </w:r>
      <w:r w:rsidR="00A21C08" w:rsidRPr="00054BD1">
        <w:rPr>
          <w:rFonts w:ascii="Times New Roman" w:hAnsi="Times New Roman" w:cs="Times New Roman"/>
          <w:sz w:val="28"/>
          <w:szCs w:val="28"/>
        </w:rPr>
        <w:t xml:space="preserve">роведены </w:t>
      </w:r>
      <w:r w:rsidR="00B05BEE">
        <w:rPr>
          <w:rFonts w:ascii="Times New Roman" w:hAnsi="Times New Roman" w:cs="Times New Roman"/>
          <w:sz w:val="28"/>
          <w:szCs w:val="28"/>
        </w:rPr>
        <w:t xml:space="preserve">необходимые </w:t>
      </w:r>
      <w:r w:rsidR="00A21C08" w:rsidRPr="00054BD1">
        <w:rPr>
          <w:rFonts w:ascii="Times New Roman" w:hAnsi="Times New Roman" w:cs="Times New Roman"/>
          <w:sz w:val="28"/>
          <w:szCs w:val="28"/>
        </w:rPr>
        <w:t xml:space="preserve">мероприятия и получены паспорта готовности 6 газовых </w:t>
      </w:r>
      <w:r w:rsidR="00A21C08">
        <w:rPr>
          <w:rFonts w:ascii="Times New Roman" w:hAnsi="Times New Roman" w:cs="Times New Roman"/>
          <w:sz w:val="28"/>
          <w:szCs w:val="28"/>
        </w:rPr>
        <w:t>котельных.</w:t>
      </w:r>
    </w:p>
    <w:p w:rsidR="000A6D13" w:rsidRDefault="000A6D13" w:rsidP="00B9158D">
      <w:pPr>
        <w:pStyle w:val="s1"/>
        <w:spacing w:before="0" w:beforeAutospacing="0" w:after="0" w:afterAutospacing="0"/>
        <w:ind w:firstLine="709"/>
        <w:jc w:val="both"/>
        <w:rPr>
          <w:sz w:val="28"/>
          <w:szCs w:val="28"/>
        </w:rPr>
      </w:pPr>
      <w:proofErr w:type="gramStart"/>
      <w:r w:rsidRPr="00030DAC">
        <w:rPr>
          <w:iCs/>
          <w:sz w:val="28"/>
          <w:szCs w:val="28"/>
        </w:rPr>
        <w:t xml:space="preserve">С целью обеспечения безопасного использования внутридомового и внутриквартирного газового оборудования, обязательным условием которого является </w:t>
      </w:r>
      <w:r w:rsidRPr="00030DAC">
        <w:rPr>
          <w:sz w:val="28"/>
          <w:szCs w:val="28"/>
        </w:rPr>
        <w:t>надлежащее содержание дымовых и вентиляционных каналов жилых помещений и многоквартирных домов</w:t>
      </w:r>
      <w:r>
        <w:rPr>
          <w:sz w:val="28"/>
          <w:szCs w:val="28"/>
        </w:rPr>
        <w:t xml:space="preserve"> (в с </w:t>
      </w:r>
      <w:r w:rsidRPr="00030DAC">
        <w:rPr>
          <w:iCs/>
          <w:sz w:val="28"/>
          <w:szCs w:val="28"/>
        </w:rPr>
        <w:t>постановлени</w:t>
      </w:r>
      <w:r>
        <w:rPr>
          <w:iCs/>
          <w:sz w:val="28"/>
          <w:szCs w:val="28"/>
        </w:rPr>
        <w:t>ем</w:t>
      </w:r>
      <w:r w:rsidRPr="00030DAC">
        <w:rPr>
          <w:iCs/>
          <w:sz w:val="28"/>
          <w:szCs w:val="28"/>
        </w:rPr>
        <w:t xml:space="preserve">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r>
        <w:rPr>
          <w:iCs/>
          <w:sz w:val="28"/>
          <w:szCs w:val="28"/>
        </w:rPr>
        <w:t xml:space="preserve">) </w:t>
      </w:r>
      <w:r w:rsidRPr="00030DAC">
        <w:rPr>
          <w:iCs/>
          <w:sz w:val="28"/>
          <w:szCs w:val="28"/>
        </w:rPr>
        <w:t xml:space="preserve">администрация </w:t>
      </w:r>
      <w:r w:rsidRPr="00030DAC">
        <w:rPr>
          <w:iCs/>
          <w:sz w:val="28"/>
          <w:szCs w:val="28"/>
        </w:rPr>
        <w:lastRenderedPageBreak/>
        <w:t xml:space="preserve">Чёрноотрожского сельсовета </w:t>
      </w:r>
      <w:r>
        <w:rPr>
          <w:iCs/>
          <w:sz w:val="28"/>
          <w:szCs w:val="28"/>
        </w:rPr>
        <w:t xml:space="preserve">организовывает </w:t>
      </w:r>
      <w:r w:rsidRPr="00030DAC">
        <w:rPr>
          <w:sz w:val="28"/>
          <w:szCs w:val="28"/>
        </w:rPr>
        <w:t>периодическ</w:t>
      </w:r>
      <w:r>
        <w:rPr>
          <w:sz w:val="28"/>
          <w:szCs w:val="28"/>
        </w:rPr>
        <w:t>ую</w:t>
      </w:r>
      <w:r w:rsidRPr="00030DAC">
        <w:rPr>
          <w:sz w:val="28"/>
          <w:szCs w:val="28"/>
        </w:rPr>
        <w:t xml:space="preserve"> проверк</w:t>
      </w:r>
      <w:r>
        <w:rPr>
          <w:sz w:val="28"/>
          <w:szCs w:val="28"/>
        </w:rPr>
        <w:t>у</w:t>
      </w:r>
      <w:r w:rsidRPr="00030DAC">
        <w:rPr>
          <w:sz w:val="28"/>
          <w:szCs w:val="28"/>
        </w:rPr>
        <w:t xml:space="preserve"> дымовых и вентиляционных каналов не реже 3</w:t>
      </w:r>
      <w:proofErr w:type="gramEnd"/>
      <w:r w:rsidRPr="00030DAC">
        <w:rPr>
          <w:sz w:val="28"/>
          <w:szCs w:val="28"/>
        </w:rPr>
        <w:t xml:space="preserve"> раз в год (не </w:t>
      </w:r>
      <w:proofErr w:type="gramStart"/>
      <w:r w:rsidRPr="00030DAC">
        <w:rPr>
          <w:sz w:val="28"/>
          <w:szCs w:val="28"/>
        </w:rPr>
        <w:t>позднее</w:t>
      </w:r>
      <w:proofErr w:type="gramEnd"/>
      <w:r w:rsidRPr="00030DAC">
        <w:rPr>
          <w:sz w:val="28"/>
          <w:szCs w:val="28"/>
        </w:rPr>
        <w:t xml:space="preserve"> чем за 7 календарных дней до начала отопительного сезона, в середине отопительного сезона и не позднее чем через 7 дней после окончания отопительного сезона). </w:t>
      </w:r>
      <w:r>
        <w:rPr>
          <w:sz w:val="28"/>
          <w:szCs w:val="28"/>
        </w:rPr>
        <w:t>Так в начале отопительного сезона 2020 года из 48 квартир,</w:t>
      </w:r>
      <w:r w:rsidRPr="00030DAC">
        <w:rPr>
          <w:sz w:val="28"/>
          <w:szCs w:val="28"/>
        </w:rPr>
        <w:t xml:space="preserve"> расположенн</w:t>
      </w:r>
      <w:r>
        <w:rPr>
          <w:sz w:val="28"/>
          <w:szCs w:val="28"/>
        </w:rPr>
        <w:t>ых</w:t>
      </w:r>
      <w:r w:rsidRPr="00030DAC">
        <w:rPr>
          <w:sz w:val="28"/>
          <w:szCs w:val="28"/>
        </w:rPr>
        <w:t xml:space="preserve"> в </w:t>
      </w:r>
      <w:r>
        <w:rPr>
          <w:sz w:val="28"/>
          <w:szCs w:val="28"/>
        </w:rPr>
        <w:t xml:space="preserve">четырех </w:t>
      </w:r>
      <w:r w:rsidRPr="00030DAC">
        <w:rPr>
          <w:sz w:val="28"/>
          <w:szCs w:val="28"/>
        </w:rPr>
        <w:t>многоквартирн</w:t>
      </w:r>
      <w:r>
        <w:rPr>
          <w:sz w:val="28"/>
          <w:szCs w:val="28"/>
        </w:rPr>
        <w:t>ых</w:t>
      </w:r>
      <w:r w:rsidRPr="00030DAC">
        <w:rPr>
          <w:sz w:val="28"/>
          <w:szCs w:val="28"/>
        </w:rPr>
        <w:t xml:space="preserve"> дом</w:t>
      </w:r>
      <w:r>
        <w:rPr>
          <w:sz w:val="28"/>
          <w:szCs w:val="28"/>
        </w:rPr>
        <w:t xml:space="preserve">ах с. Черный Отрог, 40 собственников заключили  договор со специализированной организацией о  </w:t>
      </w:r>
      <w:r w:rsidRPr="00030DAC">
        <w:rPr>
          <w:sz w:val="28"/>
          <w:szCs w:val="28"/>
        </w:rPr>
        <w:t>техническо</w:t>
      </w:r>
      <w:r>
        <w:rPr>
          <w:sz w:val="28"/>
          <w:szCs w:val="28"/>
        </w:rPr>
        <w:t>м</w:t>
      </w:r>
      <w:r w:rsidRPr="00030DAC">
        <w:rPr>
          <w:sz w:val="28"/>
          <w:szCs w:val="28"/>
        </w:rPr>
        <w:t xml:space="preserve"> обслуживани</w:t>
      </w:r>
      <w:r>
        <w:rPr>
          <w:sz w:val="28"/>
          <w:szCs w:val="28"/>
        </w:rPr>
        <w:t xml:space="preserve">и </w:t>
      </w:r>
      <w:r w:rsidRPr="00030DAC">
        <w:rPr>
          <w:sz w:val="28"/>
          <w:szCs w:val="28"/>
        </w:rPr>
        <w:t xml:space="preserve"> и ремонте внутридомового газового оборудования </w:t>
      </w:r>
      <w:r>
        <w:rPr>
          <w:sz w:val="28"/>
          <w:szCs w:val="28"/>
        </w:rPr>
        <w:t xml:space="preserve">и провели периодическую проверку </w:t>
      </w:r>
      <w:r w:rsidRPr="00030DAC">
        <w:rPr>
          <w:sz w:val="28"/>
          <w:szCs w:val="28"/>
        </w:rPr>
        <w:t>дымовых и вентиляционных каналов</w:t>
      </w:r>
      <w:r>
        <w:rPr>
          <w:sz w:val="28"/>
          <w:szCs w:val="28"/>
        </w:rPr>
        <w:t>.</w:t>
      </w:r>
    </w:p>
    <w:p w:rsidR="00053541" w:rsidRDefault="00053541" w:rsidP="00B9158D">
      <w:pPr>
        <w:pStyle w:val="s1"/>
        <w:spacing w:before="0" w:beforeAutospacing="0" w:after="0" w:afterAutospacing="0"/>
        <w:ind w:firstLine="709"/>
        <w:jc w:val="both"/>
        <w:rPr>
          <w:sz w:val="28"/>
          <w:szCs w:val="28"/>
        </w:rPr>
      </w:pPr>
    </w:p>
    <w:p w:rsidR="00053541" w:rsidRDefault="00053541" w:rsidP="00B9158D">
      <w:pPr>
        <w:pStyle w:val="s1"/>
        <w:spacing w:before="0" w:beforeAutospacing="0" w:after="0" w:afterAutospacing="0"/>
        <w:ind w:firstLine="709"/>
        <w:jc w:val="center"/>
        <w:rPr>
          <w:sz w:val="28"/>
          <w:szCs w:val="28"/>
        </w:rPr>
      </w:pPr>
      <w:r>
        <w:rPr>
          <w:sz w:val="28"/>
          <w:szCs w:val="28"/>
        </w:rPr>
        <w:t>Благоустройство</w:t>
      </w:r>
    </w:p>
    <w:p w:rsidR="00053541" w:rsidRDefault="00053541" w:rsidP="00B9158D">
      <w:pPr>
        <w:pStyle w:val="s1"/>
        <w:spacing w:before="0" w:beforeAutospacing="0" w:after="0" w:afterAutospacing="0"/>
        <w:ind w:firstLine="709"/>
        <w:jc w:val="center"/>
        <w:rPr>
          <w:sz w:val="28"/>
          <w:szCs w:val="28"/>
        </w:rPr>
      </w:pPr>
    </w:p>
    <w:p w:rsidR="0064613E" w:rsidRPr="000A6D13" w:rsidRDefault="00A21C08" w:rsidP="00B9158D">
      <w:pPr>
        <w:pStyle w:val="s1"/>
        <w:spacing w:before="0" w:beforeAutospacing="0" w:after="0" w:afterAutospacing="0"/>
        <w:ind w:firstLine="709"/>
        <w:jc w:val="both"/>
        <w:rPr>
          <w:sz w:val="28"/>
          <w:szCs w:val="28"/>
        </w:rPr>
      </w:pPr>
      <w:r w:rsidRPr="00054BD1">
        <w:rPr>
          <w:sz w:val="28"/>
          <w:szCs w:val="28"/>
        </w:rPr>
        <w:t xml:space="preserve">Администрацией Чёрноотрожского сельсовета постоянное внимание уделяется вопросам благоустройства и санитарной очистки сёл. </w:t>
      </w:r>
      <w:r>
        <w:rPr>
          <w:bCs/>
          <w:sz w:val="28"/>
          <w:szCs w:val="28"/>
        </w:rPr>
        <w:t xml:space="preserve"> </w:t>
      </w:r>
      <w:r w:rsidR="0064613E" w:rsidRPr="00054BD1">
        <w:rPr>
          <w:sz w:val="28"/>
          <w:szCs w:val="28"/>
        </w:rPr>
        <w:t xml:space="preserve">По подпрограмме </w:t>
      </w:r>
      <w:r>
        <w:rPr>
          <w:sz w:val="28"/>
          <w:szCs w:val="28"/>
        </w:rPr>
        <w:t>«</w:t>
      </w:r>
      <w:r w:rsidR="0064613E" w:rsidRPr="00054BD1">
        <w:rPr>
          <w:sz w:val="28"/>
          <w:szCs w:val="28"/>
        </w:rPr>
        <w:t xml:space="preserve">Благоустройство на территории </w:t>
      </w:r>
      <w:r w:rsidR="00FB3139" w:rsidRPr="00054BD1">
        <w:rPr>
          <w:sz w:val="28"/>
          <w:szCs w:val="28"/>
        </w:rPr>
        <w:t>муниципального образования Чё</w:t>
      </w:r>
      <w:r w:rsidR="0064613E" w:rsidRPr="00054BD1">
        <w:rPr>
          <w:sz w:val="28"/>
          <w:szCs w:val="28"/>
        </w:rPr>
        <w:t>рноотрожский сельсовет</w:t>
      </w:r>
      <w:r>
        <w:rPr>
          <w:sz w:val="28"/>
          <w:szCs w:val="28"/>
        </w:rPr>
        <w:t>»</w:t>
      </w:r>
      <w:r w:rsidR="0064613E" w:rsidRPr="00054BD1">
        <w:rPr>
          <w:sz w:val="28"/>
          <w:szCs w:val="28"/>
        </w:rPr>
        <w:t xml:space="preserve"> </w:t>
      </w:r>
      <w:r w:rsidR="0064613E" w:rsidRPr="00054BD1">
        <w:rPr>
          <w:bCs/>
          <w:sz w:val="28"/>
          <w:szCs w:val="28"/>
        </w:rPr>
        <w:t xml:space="preserve">выделено </w:t>
      </w:r>
      <w:r>
        <w:rPr>
          <w:bCs/>
          <w:sz w:val="28"/>
          <w:szCs w:val="28"/>
        </w:rPr>
        <w:t xml:space="preserve"> </w:t>
      </w:r>
      <w:r w:rsidR="000A6D13">
        <w:rPr>
          <w:bCs/>
          <w:sz w:val="28"/>
          <w:szCs w:val="28"/>
        </w:rPr>
        <w:t>2 060 519,59 рублей.</w:t>
      </w:r>
    </w:p>
    <w:p w:rsidR="00A21C08" w:rsidRDefault="0064613E" w:rsidP="00B9158D">
      <w:pPr>
        <w:ind w:firstLine="709"/>
        <w:jc w:val="both"/>
        <w:rPr>
          <w:rFonts w:ascii="Times New Roman" w:hAnsi="Times New Roman" w:cs="Times New Roman"/>
          <w:bCs/>
          <w:sz w:val="28"/>
          <w:szCs w:val="28"/>
        </w:rPr>
      </w:pPr>
      <w:r w:rsidRPr="00054BD1">
        <w:rPr>
          <w:rFonts w:ascii="Times New Roman" w:hAnsi="Times New Roman" w:cs="Times New Roman"/>
          <w:sz w:val="28"/>
          <w:szCs w:val="28"/>
        </w:rPr>
        <w:t xml:space="preserve">В рамках подготовки Дня Победы приведены в порядок воинские захоронения, памятники и обелиски. В рамках федеральной целевой программы «Увековечивание памяти погибших при защите Отечества на 2019-2024 годы» администрации Чёрноотрожского сельсовета в результате победы в конкурсном отборе из областного бюджета выделена субсидия на благоустройство воинского захоронения красноармейца Бурыкина Федора </w:t>
      </w:r>
      <w:r w:rsidR="00A21C08">
        <w:rPr>
          <w:rFonts w:ascii="Times New Roman" w:hAnsi="Times New Roman" w:cs="Times New Roman"/>
          <w:sz w:val="28"/>
          <w:szCs w:val="28"/>
        </w:rPr>
        <w:t xml:space="preserve">Ивановича в размере 35900 руб. </w:t>
      </w:r>
      <w:r w:rsidRPr="00054BD1">
        <w:rPr>
          <w:rFonts w:ascii="Times New Roman" w:hAnsi="Times New Roman" w:cs="Times New Roman"/>
          <w:sz w:val="28"/>
          <w:szCs w:val="28"/>
        </w:rPr>
        <w:t>С учетом средств местного бюджета, в апреле 2020 года произведено устройство покрытия из тротуарной плитки площадью 10 м</w:t>
      </w:r>
      <w:proofErr w:type="gramStart"/>
      <w:r w:rsidRPr="00054BD1">
        <w:rPr>
          <w:rFonts w:ascii="Times New Roman" w:hAnsi="Times New Roman" w:cs="Times New Roman"/>
          <w:sz w:val="28"/>
          <w:szCs w:val="28"/>
          <w:vertAlign w:val="superscript"/>
        </w:rPr>
        <w:t>2</w:t>
      </w:r>
      <w:proofErr w:type="gramEnd"/>
      <w:r w:rsidRPr="00054BD1">
        <w:rPr>
          <w:rFonts w:ascii="Times New Roman" w:hAnsi="Times New Roman" w:cs="Times New Roman"/>
          <w:sz w:val="28"/>
          <w:szCs w:val="28"/>
          <w:vertAlign w:val="superscript"/>
        </w:rPr>
        <w:t xml:space="preserve"> </w:t>
      </w:r>
      <w:r w:rsidRPr="00054BD1">
        <w:rPr>
          <w:rFonts w:ascii="Times New Roman" w:hAnsi="Times New Roman" w:cs="Times New Roman"/>
          <w:sz w:val="28"/>
          <w:szCs w:val="28"/>
        </w:rPr>
        <w:t xml:space="preserve">, заменен стол  и лавка на  </w:t>
      </w:r>
      <w:r w:rsidRPr="00054BD1">
        <w:rPr>
          <w:rFonts w:ascii="Times New Roman" w:hAnsi="Times New Roman" w:cs="Times New Roman"/>
          <w:bCs/>
          <w:sz w:val="28"/>
          <w:szCs w:val="28"/>
        </w:rPr>
        <w:t xml:space="preserve">могиле Ф.И. </w:t>
      </w:r>
      <w:proofErr w:type="spellStart"/>
      <w:r w:rsidRPr="00054BD1">
        <w:rPr>
          <w:rFonts w:ascii="Times New Roman" w:hAnsi="Times New Roman" w:cs="Times New Roman"/>
          <w:bCs/>
          <w:sz w:val="28"/>
          <w:szCs w:val="28"/>
        </w:rPr>
        <w:t>Бурыкина</w:t>
      </w:r>
      <w:proofErr w:type="spellEnd"/>
      <w:r w:rsidRPr="00054BD1">
        <w:rPr>
          <w:rFonts w:ascii="Times New Roman" w:hAnsi="Times New Roman" w:cs="Times New Roman"/>
          <w:bCs/>
          <w:sz w:val="28"/>
          <w:szCs w:val="28"/>
        </w:rPr>
        <w:t>.</w:t>
      </w:r>
    </w:p>
    <w:p w:rsidR="007526C1" w:rsidRPr="00A21C08" w:rsidRDefault="00490912" w:rsidP="00B9158D">
      <w:pPr>
        <w:ind w:firstLine="709"/>
        <w:jc w:val="both"/>
        <w:rPr>
          <w:rFonts w:ascii="Times New Roman" w:hAnsi="Times New Roman" w:cs="Times New Roman"/>
          <w:bCs/>
          <w:sz w:val="28"/>
          <w:szCs w:val="28"/>
        </w:rPr>
      </w:pPr>
      <w:r w:rsidRPr="00054BD1">
        <w:rPr>
          <w:rFonts w:ascii="Times New Roman" w:hAnsi="Times New Roman" w:cs="Times New Roman"/>
          <w:sz w:val="28"/>
          <w:szCs w:val="28"/>
        </w:rPr>
        <w:t xml:space="preserve">С 2017 года жители Чёрноотрожский сельсовета активно участвуют в конкурсном отборе </w:t>
      </w:r>
      <w:r w:rsidRPr="00054BD1">
        <w:rPr>
          <w:rFonts w:ascii="Times New Roman" w:hAnsi="Times New Roman" w:cs="Times New Roman"/>
          <w:iCs/>
          <w:sz w:val="28"/>
          <w:szCs w:val="28"/>
        </w:rPr>
        <w:t>проектов развития общественной инфраструктуры, основанных на местных инициативах</w:t>
      </w:r>
      <w:r w:rsidR="009F7CA1" w:rsidRPr="00054BD1">
        <w:rPr>
          <w:rFonts w:ascii="Times New Roman" w:hAnsi="Times New Roman" w:cs="Times New Roman"/>
          <w:iCs/>
          <w:sz w:val="28"/>
          <w:szCs w:val="28"/>
        </w:rPr>
        <w:t xml:space="preserve"> (инициативные проекты)</w:t>
      </w:r>
      <w:r w:rsidRPr="00054BD1">
        <w:rPr>
          <w:rFonts w:ascii="Times New Roman" w:hAnsi="Times New Roman" w:cs="Times New Roman"/>
          <w:sz w:val="28"/>
          <w:szCs w:val="28"/>
        </w:rPr>
        <w:t xml:space="preserve">. </w:t>
      </w:r>
      <w:r w:rsidR="00D42EA3" w:rsidRPr="00054BD1">
        <w:rPr>
          <w:rFonts w:ascii="Times New Roman" w:hAnsi="Times New Roman" w:cs="Times New Roman"/>
          <w:sz w:val="28"/>
          <w:szCs w:val="28"/>
        </w:rPr>
        <w:t xml:space="preserve">Это жители пос. Советский, ул. </w:t>
      </w:r>
      <w:proofErr w:type="gramStart"/>
      <w:r w:rsidR="00D42EA3" w:rsidRPr="00054BD1">
        <w:rPr>
          <w:rFonts w:ascii="Times New Roman" w:hAnsi="Times New Roman" w:cs="Times New Roman"/>
          <w:sz w:val="28"/>
          <w:szCs w:val="28"/>
        </w:rPr>
        <w:t>Степная</w:t>
      </w:r>
      <w:proofErr w:type="gramEnd"/>
      <w:r w:rsidR="00D42EA3" w:rsidRPr="00054BD1">
        <w:rPr>
          <w:rFonts w:ascii="Times New Roman" w:hAnsi="Times New Roman" w:cs="Times New Roman"/>
          <w:sz w:val="28"/>
          <w:szCs w:val="28"/>
        </w:rPr>
        <w:t xml:space="preserve"> с. Черный Отрог. В 2020 году реализованы два проекта: </w:t>
      </w:r>
      <w:r w:rsidR="00412C41" w:rsidRPr="00054BD1">
        <w:rPr>
          <w:rFonts w:ascii="Times New Roman" w:hAnsi="Times New Roman" w:cs="Times New Roman"/>
          <w:sz w:val="28"/>
          <w:szCs w:val="28"/>
        </w:rPr>
        <w:t xml:space="preserve">ремонт асфальтобетонного покрытия улицы </w:t>
      </w:r>
      <w:proofErr w:type="gramStart"/>
      <w:r w:rsidR="00412C41" w:rsidRPr="00054BD1">
        <w:rPr>
          <w:rFonts w:ascii="Times New Roman" w:hAnsi="Times New Roman" w:cs="Times New Roman"/>
          <w:sz w:val="28"/>
          <w:szCs w:val="28"/>
        </w:rPr>
        <w:t>Центральная</w:t>
      </w:r>
      <w:proofErr w:type="gramEnd"/>
      <w:r w:rsidR="00412C41" w:rsidRPr="00054BD1">
        <w:rPr>
          <w:rFonts w:ascii="Times New Roman" w:hAnsi="Times New Roman" w:cs="Times New Roman"/>
          <w:sz w:val="28"/>
          <w:szCs w:val="28"/>
        </w:rPr>
        <w:t xml:space="preserve"> в селе </w:t>
      </w:r>
      <w:r w:rsidR="002A30B8" w:rsidRPr="00054BD1">
        <w:rPr>
          <w:rFonts w:ascii="Times New Roman" w:hAnsi="Times New Roman" w:cs="Times New Roman"/>
          <w:sz w:val="28"/>
          <w:szCs w:val="28"/>
        </w:rPr>
        <w:t>Студенцы и устройство</w:t>
      </w:r>
      <w:r w:rsidRPr="00054BD1">
        <w:rPr>
          <w:rFonts w:ascii="Times New Roman" w:hAnsi="Times New Roman" w:cs="Times New Roman"/>
          <w:sz w:val="28"/>
          <w:szCs w:val="28"/>
        </w:rPr>
        <w:t xml:space="preserve"> обелиска участникам Великой Отечественной войны 1941-1945 гг. с Аблязово</w:t>
      </w:r>
      <w:r w:rsidR="00DF6393" w:rsidRPr="00054BD1">
        <w:rPr>
          <w:rFonts w:ascii="Times New Roman" w:hAnsi="Times New Roman" w:cs="Times New Roman"/>
          <w:sz w:val="28"/>
          <w:szCs w:val="28"/>
        </w:rPr>
        <w:t xml:space="preserve">. </w:t>
      </w:r>
      <w:r w:rsidRPr="00054BD1">
        <w:rPr>
          <w:rFonts w:ascii="Times New Roman" w:hAnsi="Times New Roman" w:cs="Times New Roman"/>
          <w:sz w:val="28"/>
          <w:szCs w:val="28"/>
        </w:rPr>
        <w:t>Изначально планировалось, что современный обелиск в селе появится к юбилейной дате Победы в Великой Отечественной войне. Но первый подрядчик не исполнил условия муниципального контракта. И только после третьего электронного аукциона в июле 2020 года приступили к работе сотрудник</w:t>
      </w:r>
      <w:proofErr w:type="gramStart"/>
      <w:r w:rsidRPr="00054BD1">
        <w:rPr>
          <w:rFonts w:ascii="Times New Roman" w:hAnsi="Times New Roman" w:cs="Times New Roman"/>
          <w:sz w:val="28"/>
          <w:szCs w:val="28"/>
        </w:rPr>
        <w:t>и ООО</w:t>
      </w:r>
      <w:proofErr w:type="gramEnd"/>
      <w:r w:rsidRPr="00054BD1">
        <w:rPr>
          <w:rFonts w:ascii="Times New Roman" w:hAnsi="Times New Roman" w:cs="Times New Roman"/>
          <w:sz w:val="28"/>
          <w:szCs w:val="28"/>
        </w:rPr>
        <w:t xml:space="preserve"> «ПСК «Олимп» (генеральный директор Слайманов Асхат Марсилович). </w:t>
      </w:r>
      <w:r w:rsidR="00DB23F0" w:rsidRPr="00054BD1">
        <w:rPr>
          <w:rFonts w:ascii="Times New Roman" w:hAnsi="Times New Roman" w:cs="Times New Roman"/>
          <w:sz w:val="28"/>
          <w:szCs w:val="28"/>
        </w:rPr>
        <w:t xml:space="preserve">Активное участие приняли местные жители (демонтаж </w:t>
      </w:r>
      <w:r w:rsidRPr="00054BD1">
        <w:rPr>
          <w:rFonts w:ascii="Times New Roman" w:hAnsi="Times New Roman" w:cs="Times New Roman"/>
          <w:sz w:val="28"/>
          <w:szCs w:val="28"/>
        </w:rPr>
        <w:t>стар</w:t>
      </w:r>
      <w:r w:rsidR="00DB23F0" w:rsidRPr="00054BD1">
        <w:rPr>
          <w:rFonts w:ascii="Times New Roman" w:hAnsi="Times New Roman" w:cs="Times New Roman"/>
          <w:sz w:val="28"/>
          <w:szCs w:val="28"/>
        </w:rPr>
        <w:t>ого</w:t>
      </w:r>
      <w:r w:rsidRPr="00054BD1">
        <w:rPr>
          <w:rFonts w:ascii="Times New Roman" w:hAnsi="Times New Roman" w:cs="Times New Roman"/>
          <w:sz w:val="28"/>
          <w:szCs w:val="28"/>
        </w:rPr>
        <w:t xml:space="preserve"> обелиск</w:t>
      </w:r>
      <w:r w:rsidR="00DB23F0" w:rsidRPr="00054BD1">
        <w:rPr>
          <w:rFonts w:ascii="Times New Roman" w:hAnsi="Times New Roman" w:cs="Times New Roman"/>
          <w:sz w:val="28"/>
          <w:szCs w:val="28"/>
        </w:rPr>
        <w:t xml:space="preserve">а, благоустройство парка). </w:t>
      </w:r>
    </w:p>
    <w:p w:rsidR="00DB23F0" w:rsidRPr="00054BD1" w:rsidRDefault="007526C1" w:rsidP="00B9158D">
      <w:pPr>
        <w:ind w:firstLine="709"/>
        <w:jc w:val="both"/>
        <w:rPr>
          <w:rFonts w:ascii="Times New Roman" w:hAnsi="Times New Roman" w:cs="Times New Roman"/>
          <w:sz w:val="28"/>
          <w:szCs w:val="28"/>
        </w:rPr>
      </w:pPr>
      <w:proofErr w:type="gramStart"/>
      <w:r w:rsidRPr="00054BD1">
        <w:rPr>
          <w:rFonts w:ascii="Times New Roman" w:eastAsia="Calibri" w:hAnsi="Times New Roman" w:cs="Times New Roman"/>
          <w:sz w:val="28"/>
          <w:szCs w:val="28"/>
        </w:rPr>
        <w:t xml:space="preserve">Общая стоимость проекта составила 1 563 400 тыс. рублей (областная субсидия – 1 000 000 руб., местный бюджет – 200 000 руб., вклад жителей 263 400 руб. и </w:t>
      </w:r>
      <w:r w:rsidR="00B475CA" w:rsidRPr="00054BD1">
        <w:rPr>
          <w:rFonts w:ascii="Times New Roman" w:eastAsia="Calibri" w:hAnsi="Times New Roman" w:cs="Times New Roman"/>
          <w:sz w:val="28"/>
          <w:szCs w:val="28"/>
        </w:rPr>
        <w:t xml:space="preserve">100 тыс. рублей </w:t>
      </w:r>
      <w:r w:rsidRPr="00054BD1">
        <w:rPr>
          <w:rFonts w:ascii="Times New Roman" w:eastAsia="Calibri" w:hAnsi="Times New Roman" w:cs="Times New Roman"/>
          <w:sz w:val="28"/>
          <w:szCs w:val="28"/>
        </w:rPr>
        <w:t xml:space="preserve">внесли </w:t>
      </w:r>
      <w:r w:rsidRPr="00054BD1">
        <w:rPr>
          <w:rFonts w:ascii="Times New Roman" w:hAnsi="Times New Roman" w:cs="Times New Roman"/>
          <w:sz w:val="28"/>
          <w:szCs w:val="28"/>
        </w:rPr>
        <w:t xml:space="preserve">ООО «МТС-АГРО», </w:t>
      </w:r>
      <w:r w:rsidR="00B475CA" w:rsidRPr="00054BD1">
        <w:rPr>
          <w:rFonts w:ascii="Times New Roman" w:hAnsi="Times New Roman" w:cs="Times New Roman"/>
          <w:sz w:val="28"/>
          <w:szCs w:val="28"/>
        </w:rPr>
        <w:t>ЗАО «Черноотрожское ХПП», ООО «КХ «</w:t>
      </w:r>
      <w:proofErr w:type="spellStart"/>
      <w:r w:rsidR="00B475CA" w:rsidRPr="00054BD1">
        <w:rPr>
          <w:rFonts w:ascii="Times New Roman" w:hAnsi="Times New Roman" w:cs="Times New Roman"/>
          <w:sz w:val="28"/>
          <w:szCs w:val="28"/>
        </w:rPr>
        <w:t>Самбулла</w:t>
      </w:r>
      <w:proofErr w:type="spellEnd"/>
      <w:r w:rsidR="002A30B8" w:rsidRPr="00054BD1">
        <w:rPr>
          <w:rFonts w:ascii="Times New Roman" w:hAnsi="Times New Roman" w:cs="Times New Roman"/>
          <w:sz w:val="28"/>
          <w:szCs w:val="28"/>
        </w:rPr>
        <w:t>», КФХ</w:t>
      </w:r>
      <w:r w:rsidR="00B475CA" w:rsidRPr="00054BD1">
        <w:rPr>
          <w:rFonts w:ascii="Times New Roman" w:hAnsi="Times New Roman" w:cs="Times New Roman"/>
          <w:sz w:val="28"/>
          <w:szCs w:val="28"/>
        </w:rPr>
        <w:t xml:space="preserve"> Гололобов А</w:t>
      </w:r>
      <w:r w:rsidR="000A6D13">
        <w:rPr>
          <w:rFonts w:ascii="Times New Roman" w:hAnsi="Times New Roman" w:cs="Times New Roman"/>
          <w:sz w:val="28"/>
          <w:szCs w:val="28"/>
        </w:rPr>
        <w:t xml:space="preserve">натолий Александрович, </w:t>
      </w:r>
      <w:r w:rsidR="00B475CA" w:rsidRPr="00054BD1">
        <w:rPr>
          <w:rFonts w:ascii="Times New Roman" w:hAnsi="Times New Roman" w:cs="Times New Roman"/>
          <w:sz w:val="28"/>
          <w:szCs w:val="28"/>
        </w:rPr>
        <w:t xml:space="preserve">ИП </w:t>
      </w:r>
      <w:proofErr w:type="spellStart"/>
      <w:r w:rsidR="00B475CA" w:rsidRPr="00054BD1">
        <w:rPr>
          <w:rFonts w:ascii="Times New Roman" w:hAnsi="Times New Roman" w:cs="Times New Roman"/>
          <w:sz w:val="28"/>
          <w:szCs w:val="28"/>
        </w:rPr>
        <w:t>Валитов</w:t>
      </w:r>
      <w:proofErr w:type="spellEnd"/>
      <w:r w:rsidR="00B475CA" w:rsidRPr="00054BD1">
        <w:rPr>
          <w:rFonts w:ascii="Times New Roman" w:hAnsi="Times New Roman" w:cs="Times New Roman"/>
          <w:sz w:val="28"/>
          <w:szCs w:val="28"/>
        </w:rPr>
        <w:t xml:space="preserve"> </w:t>
      </w:r>
      <w:proofErr w:type="spellStart"/>
      <w:r w:rsidR="00B475CA" w:rsidRPr="00054BD1">
        <w:rPr>
          <w:rFonts w:ascii="Times New Roman" w:hAnsi="Times New Roman" w:cs="Times New Roman"/>
          <w:sz w:val="28"/>
          <w:szCs w:val="28"/>
        </w:rPr>
        <w:t>Рамиль</w:t>
      </w:r>
      <w:proofErr w:type="spellEnd"/>
      <w:r w:rsidR="00B475CA" w:rsidRPr="00054BD1">
        <w:rPr>
          <w:rFonts w:ascii="Times New Roman" w:hAnsi="Times New Roman" w:cs="Times New Roman"/>
          <w:sz w:val="28"/>
          <w:szCs w:val="28"/>
        </w:rPr>
        <w:t xml:space="preserve"> </w:t>
      </w:r>
      <w:proofErr w:type="spellStart"/>
      <w:r w:rsidR="00B475CA" w:rsidRPr="00054BD1">
        <w:rPr>
          <w:rFonts w:ascii="Times New Roman" w:hAnsi="Times New Roman" w:cs="Times New Roman"/>
          <w:sz w:val="28"/>
          <w:szCs w:val="28"/>
        </w:rPr>
        <w:t>Габтылхакович</w:t>
      </w:r>
      <w:proofErr w:type="spellEnd"/>
      <w:r w:rsidR="00B475CA" w:rsidRPr="00054BD1">
        <w:rPr>
          <w:rFonts w:ascii="Times New Roman" w:hAnsi="Times New Roman" w:cs="Times New Roman"/>
          <w:sz w:val="28"/>
          <w:szCs w:val="28"/>
        </w:rPr>
        <w:t xml:space="preserve">, ИП Габзалилова Венера Рафиковна. </w:t>
      </w:r>
      <w:proofErr w:type="gramEnd"/>
    </w:p>
    <w:p w:rsidR="003130F5" w:rsidRPr="00054BD1" w:rsidRDefault="003130F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lastRenderedPageBreak/>
        <w:t xml:space="preserve">На 2021 год на конкурсный отбор проектов развития общественной инфраструктуры, основанных на местных инициативах, от Чёрноотрожского сельсовета подготовлены два заявки. На подготовку конкурсной документации сказалась эпидемиологическая ситуация: вместо собраний граждан жители приняли участие в опросе. Конечно формат проведения собраний граждан ближе и жителям и местной власти, когда выстраивается прямой диалог. Несмотря на всё, опросы состоялись. Стоит отметить слаженную работу активистов, которые производя подворный обход, каждому жителю разъясняли правила (многим уже известные) участия в </w:t>
      </w:r>
      <w:proofErr w:type="gramStart"/>
      <w:r w:rsidRPr="00054BD1">
        <w:rPr>
          <w:rFonts w:ascii="Times New Roman" w:hAnsi="Times New Roman" w:cs="Times New Roman"/>
          <w:sz w:val="28"/>
          <w:szCs w:val="28"/>
        </w:rPr>
        <w:t>инициативном</w:t>
      </w:r>
      <w:proofErr w:type="gramEnd"/>
      <w:r w:rsidRPr="00054BD1">
        <w:rPr>
          <w:rFonts w:ascii="Times New Roman" w:hAnsi="Times New Roman" w:cs="Times New Roman"/>
          <w:sz w:val="28"/>
          <w:szCs w:val="28"/>
        </w:rPr>
        <w:t xml:space="preserve"> бюджетировании. </w:t>
      </w:r>
    </w:p>
    <w:p w:rsidR="007F7D84" w:rsidRPr="00054BD1" w:rsidRDefault="003130F5"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Решением Совета депутатов Чёрноотрожского сельсовета опросы назначены в селе </w:t>
      </w:r>
      <w:proofErr w:type="gramStart"/>
      <w:r w:rsidRPr="00054BD1">
        <w:rPr>
          <w:rFonts w:ascii="Times New Roman" w:hAnsi="Times New Roman" w:cs="Times New Roman"/>
          <w:sz w:val="28"/>
          <w:szCs w:val="28"/>
        </w:rPr>
        <w:t>Никитино</w:t>
      </w:r>
      <w:proofErr w:type="gramEnd"/>
      <w:r w:rsidRPr="00054BD1">
        <w:rPr>
          <w:rFonts w:ascii="Times New Roman" w:hAnsi="Times New Roman" w:cs="Times New Roman"/>
          <w:sz w:val="28"/>
          <w:szCs w:val="28"/>
        </w:rPr>
        <w:t xml:space="preserve"> и станции Черный Отрог. Жители станци</w:t>
      </w:r>
      <w:r w:rsidR="000A6D13">
        <w:rPr>
          <w:rFonts w:ascii="Times New Roman" w:hAnsi="Times New Roman" w:cs="Times New Roman"/>
          <w:sz w:val="28"/>
          <w:szCs w:val="28"/>
        </w:rPr>
        <w:t>и Черный Отрог избрали проект: р</w:t>
      </w:r>
      <w:r w:rsidRPr="00054BD1">
        <w:rPr>
          <w:rFonts w:ascii="Times New Roman" w:hAnsi="Times New Roman" w:cs="Times New Roman"/>
          <w:sz w:val="28"/>
          <w:szCs w:val="28"/>
        </w:rPr>
        <w:t xml:space="preserve">емонт асфальтобетонного покрытия                  ул. </w:t>
      </w:r>
      <w:proofErr w:type="gramStart"/>
      <w:r w:rsidRPr="00054BD1">
        <w:rPr>
          <w:rFonts w:ascii="Times New Roman" w:hAnsi="Times New Roman" w:cs="Times New Roman"/>
          <w:sz w:val="28"/>
          <w:szCs w:val="28"/>
        </w:rPr>
        <w:t>Новая</w:t>
      </w:r>
      <w:proofErr w:type="gramEnd"/>
      <w:r w:rsidRPr="00054BD1">
        <w:rPr>
          <w:rFonts w:ascii="Times New Roman" w:hAnsi="Times New Roman" w:cs="Times New Roman"/>
          <w:sz w:val="28"/>
          <w:szCs w:val="28"/>
        </w:rPr>
        <w:t xml:space="preserve"> с предварительным объемом софинансирования со стороны </w:t>
      </w:r>
      <w:r w:rsidR="00F75F73" w:rsidRPr="00054BD1">
        <w:rPr>
          <w:rFonts w:ascii="Times New Roman" w:hAnsi="Times New Roman" w:cs="Times New Roman"/>
          <w:sz w:val="28"/>
          <w:szCs w:val="28"/>
        </w:rPr>
        <w:t>населения в</w:t>
      </w:r>
      <w:r w:rsidRPr="00054BD1">
        <w:rPr>
          <w:rFonts w:ascii="Times New Roman" w:hAnsi="Times New Roman" w:cs="Times New Roman"/>
          <w:sz w:val="28"/>
          <w:szCs w:val="28"/>
        </w:rPr>
        <w:t xml:space="preserve"> сумме 200 000 рублей. Сметная стоимость работ составляет </w:t>
      </w:r>
      <w:r w:rsidR="00F75F73" w:rsidRPr="00054BD1">
        <w:rPr>
          <w:rFonts w:ascii="Times New Roman" w:hAnsi="Times New Roman" w:cs="Times New Roman"/>
          <w:sz w:val="28"/>
          <w:szCs w:val="28"/>
        </w:rPr>
        <w:t xml:space="preserve">       </w:t>
      </w:r>
      <w:r w:rsidRPr="00054BD1">
        <w:rPr>
          <w:rFonts w:ascii="Times New Roman" w:hAnsi="Times New Roman" w:cs="Times New Roman"/>
          <w:sz w:val="28"/>
          <w:szCs w:val="28"/>
        </w:rPr>
        <w:t xml:space="preserve">1 998 059 рублей. </w:t>
      </w:r>
      <w:proofErr w:type="gramStart"/>
      <w:r w:rsidRPr="00054BD1">
        <w:rPr>
          <w:rFonts w:ascii="Times New Roman" w:hAnsi="Times New Roman" w:cs="Times New Roman"/>
          <w:sz w:val="28"/>
          <w:szCs w:val="28"/>
        </w:rPr>
        <w:t xml:space="preserve">Понимая, что улица Новая – въездная в село, по ней проходит маршрут школьного автобуса, проект поддержали спонсоры (ЗАО «Черноотрожское ХПП», ООО «МТС-АГРО», ОООО «КХ «Самбулла»,  </w:t>
      </w:r>
      <w:r w:rsidR="007F7D84" w:rsidRPr="00054BD1">
        <w:rPr>
          <w:rFonts w:ascii="Times New Roman" w:hAnsi="Times New Roman" w:cs="Times New Roman"/>
          <w:sz w:val="28"/>
          <w:szCs w:val="28"/>
        </w:rPr>
        <w:t>ИП КФХ Гололобов А.А., ИП Сулейманов Р.Р., ИП Игнатенко С.В.</w:t>
      </w:r>
      <w:r w:rsidR="00034FE8" w:rsidRPr="00054BD1">
        <w:rPr>
          <w:rFonts w:ascii="Times New Roman" w:hAnsi="Times New Roman" w:cs="Times New Roman"/>
          <w:sz w:val="28"/>
          <w:szCs w:val="28"/>
        </w:rPr>
        <w:t>)</w:t>
      </w:r>
      <w:r w:rsidR="007F7D84" w:rsidRPr="00054BD1">
        <w:rPr>
          <w:rFonts w:ascii="Times New Roman" w:hAnsi="Times New Roman" w:cs="Times New Roman"/>
          <w:sz w:val="28"/>
          <w:szCs w:val="28"/>
        </w:rPr>
        <w:t xml:space="preserve"> на общую сумму 578 059 рублей</w:t>
      </w:r>
      <w:r w:rsidR="00034FE8" w:rsidRPr="00054BD1">
        <w:rPr>
          <w:rFonts w:ascii="Times New Roman" w:hAnsi="Times New Roman" w:cs="Times New Roman"/>
          <w:sz w:val="28"/>
          <w:szCs w:val="28"/>
        </w:rPr>
        <w:t>, местный бюджет – 200 000 руб. и 20 000 рублей – средства, распределяемые из областного бюджета исходя из реализации</w:t>
      </w:r>
      <w:proofErr w:type="gramEnd"/>
      <w:r w:rsidR="00034FE8" w:rsidRPr="00054BD1">
        <w:rPr>
          <w:rFonts w:ascii="Times New Roman" w:hAnsi="Times New Roman" w:cs="Times New Roman"/>
          <w:sz w:val="28"/>
          <w:szCs w:val="28"/>
        </w:rPr>
        <w:t xml:space="preserve"> социально значимых мероприятий. </w:t>
      </w:r>
    </w:p>
    <w:p w:rsidR="000A6D13" w:rsidRDefault="00034FE8" w:rsidP="00B9158D">
      <w:pPr>
        <w:tabs>
          <w:tab w:val="left" w:pos="709"/>
        </w:tabs>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Второй проект в рамках </w:t>
      </w:r>
      <w:proofErr w:type="gramStart"/>
      <w:r w:rsidRPr="00054BD1">
        <w:rPr>
          <w:rFonts w:ascii="Times New Roman" w:hAnsi="Times New Roman" w:cs="Times New Roman"/>
          <w:sz w:val="28"/>
          <w:szCs w:val="28"/>
        </w:rPr>
        <w:t>инициативного</w:t>
      </w:r>
      <w:proofErr w:type="gramEnd"/>
      <w:r w:rsidRPr="00054BD1">
        <w:rPr>
          <w:rFonts w:ascii="Times New Roman" w:hAnsi="Times New Roman" w:cs="Times New Roman"/>
          <w:sz w:val="28"/>
          <w:szCs w:val="28"/>
        </w:rPr>
        <w:t xml:space="preserve"> </w:t>
      </w:r>
      <w:proofErr w:type="spellStart"/>
      <w:r w:rsidRPr="00054BD1">
        <w:rPr>
          <w:rFonts w:ascii="Times New Roman" w:hAnsi="Times New Roman" w:cs="Times New Roman"/>
          <w:sz w:val="28"/>
          <w:szCs w:val="28"/>
        </w:rPr>
        <w:t>бюджетирования</w:t>
      </w:r>
      <w:proofErr w:type="spellEnd"/>
      <w:r w:rsidRPr="00054BD1">
        <w:rPr>
          <w:rFonts w:ascii="Times New Roman" w:hAnsi="Times New Roman" w:cs="Times New Roman"/>
          <w:sz w:val="28"/>
          <w:szCs w:val="28"/>
        </w:rPr>
        <w:t xml:space="preserve"> выбрали </w:t>
      </w:r>
      <w:proofErr w:type="spellStart"/>
      <w:r w:rsidRPr="00054BD1">
        <w:rPr>
          <w:rFonts w:ascii="Times New Roman" w:hAnsi="Times New Roman" w:cs="Times New Roman"/>
          <w:sz w:val="28"/>
          <w:szCs w:val="28"/>
        </w:rPr>
        <w:t>никитинцы</w:t>
      </w:r>
      <w:proofErr w:type="spellEnd"/>
      <w:r w:rsidR="000A6D13">
        <w:rPr>
          <w:rFonts w:ascii="Times New Roman" w:hAnsi="Times New Roman" w:cs="Times New Roman"/>
          <w:sz w:val="28"/>
          <w:szCs w:val="28"/>
        </w:rPr>
        <w:t>.</w:t>
      </w:r>
      <w:r w:rsidRPr="00054BD1">
        <w:rPr>
          <w:rFonts w:ascii="Times New Roman" w:hAnsi="Times New Roman" w:cs="Times New Roman"/>
          <w:sz w:val="28"/>
          <w:szCs w:val="28"/>
        </w:rPr>
        <w:t xml:space="preserve">  Единогласно </w:t>
      </w:r>
      <w:r w:rsidR="000A6D13" w:rsidRPr="00054BD1">
        <w:rPr>
          <w:rFonts w:ascii="Times New Roman" w:hAnsi="Times New Roman" w:cs="Times New Roman"/>
          <w:sz w:val="28"/>
          <w:szCs w:val="28"/>
        </w:rPr>
        <w:t xml:space="preserve">в процессе опроса граждан </w:t>
      </w:r>
      <w:r w:rsidRPr="00054BD1">
        <w:rPr>
          <w:rFonts w:ascii="Times New Roman" w:hAnsi="Times New Roman" w:cs="Times New Roman"/>
          <w:sz w:val="28"/>
          <w:szCs w:val="28"/>
        </w:rPr>
        <w:t xml:space="preserve">278 </w:t>
      </w:r>
      <w:proofErr w:type="spellStart"/>
      <w:r w:rsidRPr="00054BD1">
        <w:rPr>
          <w:rFonts w:ascii="Times New Roman" w:hAnsi="Times New Roman" w:cs="Times New Roman"/>
          <w:sz w:val="28"/>
          <w:szCs w:val="28"/>
        </w:rPr>
        <w:t>никитинцев</w:t>
      </w:r>
      <w:proofErr w:type="spellEnd"/>
      <w:r w:rsidRPr="00054BD1">
        <w:rPr>
          <w:rFonts w:ascii="Times New Roman" w:hAnsi="Times New Roman" w:cs="Times New Roman"/>
          <w:sz w:val="28"/>
          <w:szCs w:val="28"/>
        </w:rPr>
        <w:t xml:space="preserve"> выбрали  благоустройство парка культуры и отдыха «Юность» (детская игровая площадка и зона тренажеров </w:t>
      </w:r>
      <w:r w:rsidRPr="00054BD1">
        <w:rPr>
          <w:rFonts w:ascii="Times New Roman" w:hAnsi="Times New Roman" w:cs="Times New Roman"/>
          <w:sz w:val="28"/>
          <w:szCs w:val="28"/>
          <w:lang w:val="en-US"/>
        </w:rPr>
        <w:t>Workaut</w:t>
      </w:r>
      <w:r w:rsidRPr="00054BD1">
        <w:rPr>
          <w:rFonts w:ascii="Times New Roman" w:hAnsi="Times New Roman" w:cs="Times New Roman"/>
          <w:sz w:val="28"/>
          <w:szCs w:val="28"/>
        </w:rPr>
        <w:t xml:space="preserve">). В течение нескольких лет жители определяли территорию для парка, администрация сельсовета оформила земельный участок, специализированная организация ООО «ЯКО» составила дизайн-проект. Работы по благоустройству парка рассчитаны на несколько лет (строительство обелиска участникам Великой Отечественной войны, озеленение, освещение, благоустройство прилегающей территории), а начать решили с детской и спортивной площадок. Изучая коммерческие предложения, рассчитали стоимость в размере 1 547 508 рублей. Учитывая условия конкурсного отбора и имея </w:t>
      </w:r>
      <w:proofErr w:type="gramStart"/>
      <w:r w:rsidRPr="00054BD1">
        <w:rPr>
          <w:rFonts w:ascii="Times New Roman" w:hAnsi="Times New Roman" w:cs="Times New Roman"/>
          <w:sz w:val="28"/>
          <w:szCs w:val="28"/>
        </w:rPr>
        <w:t>желание</w:t>
      </w:r>
      <w:proofErr w:type="gramEnd"/>
      <w:r w:rsidRPr="00054BD1">
        <w:rPr>
          <w:rFonts w:ascii="Times New Roman" w:hAnsi="Times New Roman" w:cs="Times New Roman"/>
          <w:sz w:val="28"/>
          <w:szCs w:val="28"/>
        </w:rPr>
        <w:t xml:space="preserve"> стать победителями никитинцы </w:t>
      </w:r>
      <w:r w:rsidR="00092D85" w:rsidRPr="00054BD1">
        <w:rPr>
          <w:rFonts w:ascii="Times New Roman" w:hAnsi="Times New Roman" w:cs="Times New Roman"/>
          <w:sz w:val="28"/>
          <w:szCs w:val="28"/>
        </w:rPr>
        <w:t>без сомнения,</w:t>
      </w:r>
      <w:r w:rsidRPr="00054BD1">
        <w:rPr>
          <w:rFonts w:ascii="Times New Roman" w:hAnsi="Times New Roman" w:cs="Times New Roman"/>
          <w:sz w:val="28"/>
          <w:szCs w:val="28"/>
        </w:rPr>
        <w:t xml:space="preserve"> определили 20% вклад в финансирование проекта (235 508 рублей). Гарантировали поддержку проекта на сумму 100 тыс. рублей спонсоры (ООО «Колос, ИП Габзалилова Венера Рафиковна, ООО «Зо</w:t>
      </w:r>
      <w:r w:rsidR="00F75F73" w:rsidRPr="00054BD1">
        <w:rPr>
          <w:rFonts w:ascii="Times New Roman" w:hAnsi="Times New Roman" w:cs="Times New Roman"/>
          <w:sz w:val="28"/>
          <w:szCs w:val="28"/>
        </w:rPr>
        <w:t>л</w:t>
      </w:r>
      <w:r w:rsidRPr="00054BD1">
        <w:rPr>
          <w:rFonts w:ascii="Times New Roman" w:hAnsi="Times New Roman" w:cs="Times New Roman"/>
          <w:sz w:val="28"/>
          <w:szCs w:val="28"/>
        </w:rPr>
        <w:t>о</w:t>
      </w:r>
      <w:r w:rsidR="00F75F73" w:rsidRPr="00054BD1">
        <w:rPr>
          <w:rFonts w:ascii="Times New Roman" w:hAnsi="Times New Roman" w:cs="Times New Roman"/>
          <w:sz w:val="28"/>
          <w:szCs w:val="28"/>
        </w:rPr>
        <w:t>т</w:t>
      </w:r>
      <w:r w:rsidRPr="00054BD1">
        <w:rPr>
          <w:rFonts w:ascii="Times New Roman" w:hAnsi="Times New Roman" w:cs="Times New Roman"/>
          <w:sz w:val="28"/>
          <w:szCs w:val="28"/>
        </w:rPr>
        <w:t>ой стандарт ОПТ»), местный бюджет – 200 тыс. рублей. Также будут привлечены средства, распределяемые из  областного бюджета на реализацию социально значимых мероприятий (12 тыс. рублей). В специальном репортаже ГТРК Оренбург «Инициативное бюджетирование в Саракташском районе» от 12.09.2020</w:t>
      </w:r>
      <w:r w:rsidR="00341E7F" w:rsidRPr="00054BD1">
        <w:rPr>
          <w:rFonts w:ascii="Times New Roman" w:hAnsi="Times New Roman" w:cs="Times New Roman"/>
          <w:sz w:val="28"/>
          <w:szCs w:val="28"/>
        </w:rPr>
        <w:t xml:space="preserve"> года</w:t>
      </w:r>
      <w:r w:rsidRPr="00054BD1">
        <w:rPr>
          <w:rFonts w:ascii="Times New Roman" w:hAnsi="Times New Roman" w:cs="Times New Roman"/>
          <w:sz w:val="28"/>
          <w:szCs w:val="28"/>
        </w:rPr>
        <w:t xml:space="preserve"> активные никитинцы, жители станции Черный Отрог </w:t>
      </w:r>
      <w:proofErr w:type="gramStart"/>
      <w:r w:rsidRPr="00054BD1">
        <w:rPr>
          <w:rFonts w:ascii="Times New Roman" w:hAnsi="Times New Roman" w:cs="Times New Roman"/>
          <w:sz w:val="28"/>
          <w:szCs w:val="28"/>
        </w:rPr>
        <w:t xml:space="preserve">высказали </w:t>
      </w:r>
      <w:r w:rsidR="00A21C08">
        <w:rPr>
          <w:rFonts w:ascii="Times New Roman" w:hAnsi="Times New Roman" w:cs="Times New Roman"/>
          <w:sz w:val="28"/>
          <w:szCs w:val="28"/>
        </w:rPr>
        <w:t>своё желание</w:t>
      </w:r>
      <w:proofErr w:type="gramEnd"/>
      <w:r w:rsidR="00A21C08">
        <w:rPr>
          <w:rFonts w:ascii="Times New Roman" w:hAnsi="Times New Roman" w:cs="Times New Roman"/>
          <w:sz w:val="28"/>
          <w:szCs w:val="28"/>
        </w:rPr>
        <w:t xml:space="preserve"> победить в конкурсе. </w:t>
      </w:r>
    </w:p>
    <w:p w:rsidR="00034FE8" w:rsidRPr="00054BD1" w:rsidRDefault="00034FE8" w:rsidP="00B9158D">
      <w:pPr>
        <w:tabs>
          <w:tab w:val="left" w:pos="709"/>
        </w:tabs>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В </w:t>
      </w:r>
      <w:r w:rsidR="009F7CA1" w:rsidRPr="00054BD1">
        <w:rPr>
          <w:rFonts w:ascii="Times New Roman" w:hAnsi="Times New Roman" w:cs="Times New Roman"/>
          <w:sz w:val="28"/>
          <w:szCs w:val="28"/>
        </w:rPr>
        <w:t xml:space="preserve">декабре </w:t>
      </w:r>
      <w:r w:rsidRPr="00054BD1">
        <w:rPr>
          <w:rFonts w:ascii="Times New Roman" w:hAnsi="Times New Roman" w:cs="Times New Roman"/>
          <w:sz w:val="28"/>
          <w:szCs w:val="28"/>
        </w:rPr>
        <w:t xml:space="preserve">2020 года министерство финансов Оренбургской области </w:t>
      </w:r>
      <w:r w:rsidRPr="00054BD1">
        <w:rPr>
          <w:rFonts w:ascii="Times New Roman" w:hAnsi="Times New Roman" w:cs="Times New Roman"/>
          <w:sz w:val="28"/>
          <w:szCs w:val="28"/>
        </w:rPr>
        <w:lastRenderedPageBreak/>
        <w:t>подвело итоги конкурсного отбора проектов развития общественной инфраструктуры, основанных на местных инициативах. На пятый конкурсных отбор инициативных проектов подано 203 заявки, а допущено к конкурсному отбору 193 проекта. Согласно рейтингу итоговой оценки проектов из 160 победителей обе заявки Чёрноотрожского сельсовета  признаны победителями</w:t>
      </w:r>
      <w:r w:rsidR="009F7CA1" w:rsidRPr="00054BD1">
        <w:rPr>
          <w:rFonts w:ascii="Times New Roman" w:hAnsi="Times New Roman" w:cs="Times New Roman"/>
          <w:sz w:val="28"/>
          <w:szCs w:val="28"/>
        </w:rPr>
        <w:t>.</w:t>
      </w:r>
      <w:r w:rsidRPr="00054BD1">
        <w:rPr>
          <w:rFonts w:ascii="Times New Roman" w:hAnsi="Times New Roman" w:cs="Times New Roman"/>
          <w:sz w:val="28"/>
          <w:szCs w:val="28"/>
        </w:rPr>
        <w:t xml:space="preserve">  Ремонт асфальтобетонного покрытия улицы Новая на станции Черный Отрог занимает 30 место (67,5 баллов), а благоустройство парка культуры и отдыха «Юность» (детская игровая площадка и зона тренажеров </w:t>
      </w:r>
      <w:r w:rsidRPr="00054BD1">
        <w:rPr>
          <w:rFonts w:ascii="Times New Roman" w:hAnsi="Times New Roman" w:cs="Times New Roman"/>
          <w:sz w:val="28"/>
          <w:szCs w:val="28"/>
          <w:lang w:val="en-US"/>
        </w:rPr>
        <w:t>Workaut</w:t>
      </w:r>
      <w:r w:rsidRPr="00054BD1">
        <w:rPr>
          <w:rFonts w:ascii="Times New Roman" w:hAnsi="Times New Roman" w:cs="Times New Roman"/>
          <w:sz w:val="28"/>
          <w:szCs w:val="28"/>
        </w:rPr>
        <w:t xml:space="preserve">) в селе Никитино – 34 место (67,3 </w:t>
      </w:r>
      <w:r w:rsidR="00F75F73" w:rsidRPr="00054BD1">
        <w:rPr>
          <w:rFonts w:ascii="Times New Roman" w:hAnsi="Times New Roman" w:cs="Times New Roman"/>
          <w:sz w:val="28"/>
          <w:szCs w:val="28"/>
        </w:rPr>
        <w:t>баллов</w:t>
      </w:r>
      <w:r w:rsidRPr="00054BD1">
        <w:rPr>
          <w:rFonts w:ascii="Times New Roman" w:hAnsi="Times New Roman" w:cs="Times New Roman"/>
          <w:sz w:val="28"/>
          <w:szCs w:val="28"/>
        </w:rPr>
        <w:t xml:space="preserve">). </w:t>
      </w:r>
    </w:p>
    <w:p w:rsidR="00034FE8" w:rsidRPr="00054BD1" w:rsidRDefault="00034FE8" w:rsidP="00B9158D">
      <w:pPr>
        <w:tabs>
          <w:tab w:val="left" w:pos="709"/>
        </w:tabs>
        <w:ind w:firstLine="709"/>
        <w:jc w:val="both"/>
        <w:rPr>
          <w:rFonts w:ascii="Times New Roman" w:hAnsi="Times New Roman" w:cs="Times New Roman"/>
          <w:sz w:val="28"/>
          <w:szCs w:val="28"/>
        </w:rPr>
      </w:pPr>
      <w:r w:rsidRPr="00054BD1">
        <w:rPr>
          <w:rFonts w:ascii="Times New Roman" w:hAnsi="Times New Roman" w:cs="Times New Roman"/>
          <w:sz w:val="28"/>
          <w:szCs w:val="28"/>
        </w:rPr>
        <w:t>В настоящее время идет подготовка к реализации данных проектов –  подготовка аукционной документации и заключение муниципальных контрактов. Очень надеемся, что подрядчики справятся с поставленной задачей и уже в мае 2021 года проекты инициативного бюджетирования будут реализованы.</w:t>
      </w:r>
    </w:p>
    <w:p w:rsidR="007526C1" w:rsidRPr="00054BD1" w:rsidRDefault="007526C1" w:rsidP="00B9158D">
      <w:pPr>
        <w:ind w:firstLine="709"/>
        <w:jc w:val="both"/>
        <w:rPr>
          <w:rFonts w:ascii="Times New Roman" w:hAnsi="Times New Roman" w:cs="Times New Roman"/>
          <w:color w:val="000000"/>
          <w:sz w:val="28"/>
          <w:szCs w:val="28"/>
        </w:rPr>
      </w:pPr>
      <w:r w:rsidRPr="00054BD1">
        <w:rPr>
          <w:rFonts w:ascii="Times New Roman" w:hAnsi="Times New Roman" w:cs="Times New Roman"/>
          <w:sz w:val="28"/>
          <w:szCs w:val="28"/>
        </w:rPr>
        <w:t xml:space="preserve">Впервые администрация Чёрноотрожского сельсовета стала участником большой государственной программы «Комплексное развитие сельских территорий», где  </w:t>
      </w:r>
      <w:r w:rsidRPr="00054BD1">
        <w:rPr>
          <w:rFonts w:ascii="Times New Roman" w:hAnsi="Times New Roman" w:cs="Times New Roman"/>
          <w:color w:val="000000"/>
          <w:sz w:val="28"/>
          <w:szCs w:val="28"/>
        </w:rPr>
        <w:t xml:space="preserve">в рамках </w:t>
      </w:r>
      <w:r w:rsidRPr="00054BD1">
        <w:rPr>
          <w:rFonts w:ascii="Times New Roman" w:hAnsi="Times New Roman" w:cs="Times New Roman"/>
          <w:sz w:val="28"/>
          <w:szCs w:val="28"/>
        </w:rPr>
        <w:t xml:space="preserve">мероприятия «Благоустройство сельских территорий» </w:t>
      </w:r>
      <w:proofErr w:type="gramStart"/>
      <w:r w:rsidRPr="00054BD1">
        <w:rPr>
          <w:rFonts w:ascii="Times New Roman" w:hAnsi="Times New Roman" w:cs="Times New Roman"/>
          <w:sz w:val="28"/>
          <w:szCs w:val="28"/>
        </w:rPr>
        <w:t>возможно</w:t>
      </w:r>
      <w:proofErr w:type="gramEnd"/>
      <w:r w:rsidRPr="00054BD1">
        <w:rPr>
          <w:rFonts w:ascii="Times New Roman" w:hAnsi="Times New Roman" w:cs="Times New Roman"/>
          <w:sz w:val="28"/>
          <w:szCs w:val="28"/>
        </w:rPr>
        <w:t xml:space="preserve"> реализовать общественно значимые проекты, направленные на создание зон отдыха, спортивных и детских игровых площадок, площадок для занятий адаптивной физической культурой и адаптивным спортом, на освещение территории, пешеходные коммуникации (тротуары, аллеи, тропинки, велосипедные дорожки), ливневые стоки, колодцы и водоразборные колонки, площадки накопления твердых коммунальных отходов, создание автомобильных и велосипедных парковок, обустройство территории для передвижения маломобильных групп населения, сохранение и восстановление природных ландшафтов и историко-культурных памятников. </w:t>
      </w:r>
      <w:proofErr w:type="gramStart"/>
      <w:r w:rsidRPr="00054BD1">
        <w:rPr>
          <w:rFonts w:ascii="Times New Roman" w:hAnsi="Times New Roman" w:cs="Times New Roman"/>
          <w:sz w:val="28"/>
          <w:szCs w:val="28"/>
        </w:rPr>
        <w:t>На конкурсный отбор направлен проект обустройство площадок накопления ТКО в с. Черный Отрог, с. Студенцы, с. Аблязово, пос. Советский, ст. Черный Отрог, с. Никитино, с. Изяк-Никитино Чёрноотрожского сельсовета Саракташского района Оренбургской области.</w:t>
      </w:r>
      <w:proofErr w:type="gramEnd"/>
      <w:r w:rsidRPr="00054BD1">
        <w:rPr>
          <w:rFonts w:ascii="Times New Roman" w:hAnsi="Times New Roman" w:cs="Times New Roman"/>
          <w:color w:val="000000"/>
          <w:sz w:val="28"/>
          <w:szCs w:val="28"/>
        </w:rPr>
        <w:t xml:space="preserve"> Предполагается обустройство 30 площадок </w:t>
      </w:r>
      <w:r w:rsidRPr="00054BD1">
        <w:rPr>
          <w:rFonts w:ascii="Times New Roman" w:hAnsi="Times New Roman" w:cs="Times New Roman"/>
          <w:sz w:val="28"/>
          <w:szCs w:val="28"/>
        </w:rPr>
        <w:t>накопления твердых коммунальных отходов</w:t>
      </w:r>
      <w:r w:rsidRPr="00054BD1">
        <w:rPr>
          <w:rFonts w:ascii="Times New Roman" w:hAnsi="Times New Roman" w:cs="Times New Roman"/>
          <w:color w:val="000000"/>
          <w:sz w:val="28"/>
          <w:szCs w:val="28"/>
        </w:rPr>
        <w:t xml:space="preserve">, которые будут иметь бетонное основание, ограждение с 3-х сторон профлистом. Общая стоимость работ </w:t>
      </w:r>
      <w:r w:rsidR="004627E6" w:rsidRPr="00054BD1">
        <w:rPr>
          <w:rFonts w:ascii="Times New Roman" w:hAnsi="Times New Roman" w:cs="Times New Roman"/>
          <w:color w:val="000000"/>
          <w:sz w:val="28"/>
          <w:szCs w:val="28"/>
        </w:rPr>
        <w:t>составляет 2</w:t>
      </w:r>
      <w:r w:rsidRPr="00054BD1">
        <w:rPr>
          <w:rFonts w:ascii="Times New Roman" w:hAnsi="Times New Roman" w:cs="Times New Roman"/>
          <w:color w:val="000000"/>
          <w:sz w:val="28"/>
          <w:szCs w:val="28"/>
        </w:rPr>
        <w:t> 001 989 рублей, из которых субсидия федерального бюджета составит 1345,3 тыс.</w:t>
      </w:r>
      <w:r w:rsidR="00EC7EC2" w:rsidRPr="00054BD1">
        <w:rPr>
          <w:rFonts w:ascii="Times New Roman" w:hAnsi="Times New Roman" w:cs="Times New Roman"/>
          <w:color w:val="000000"/>
          <w:sz w:val="28"/>
          <w:szCs w:val="28"/>
        </w:rPr>
        <w:t xml:space="preserve"> </w:t>
      </w:r>
      <w:r w:rsidR="004627E6" w:rsidRPr="00054BD1">
        <w:rPr>
          <w:rFonts w:ascii="Times New Roman" w:hAnsi="Times New Roman" w:cs="Times New Roman"/>
          <w:color w:val="000000"/>
          <w:sz w:val="28"/>
          <w:szCs w:val="28"/>
        </w:rPr>
        <w:t>рублей, областного</w:t>
      </w:r>
      <w:r w:rsidRPr="00054BD1">
        <w:rPr>
          <w:rFonts w:ascii="Times New Roman" w:hAnsi="Times New Roman" w:cs="Times New Roman"/>
          <w:color w:val="000000"/>
          <w:sz w:val="28"/>
          <w:szCs w:val="28"/>
        </w:rPr>
        <w:t xml:space="preserve"> – 56,1 </w:t>
      </w:r>
      <w:r w:rsidR="004627E6" w:rsidRPr="00054BD1">
        <w:rPr>
          <w:rFonts w:ascii="Times New Roman" w:hAnsi="Times New Roman" w:cs="Times New Roman"/>
          <w:color w:val="000000"/>
          <w:sz w:val="28"/>
          <w:szCs w:val="28"/>
        </w:rPr>
        <w:t>тыс. рублей</w:t>
      </w:r>
      <w:r w:rsidRPr="00054BD1">
        <w:rPr>
          <w:rFonts w:ascii="Times New Roman" w:hAnsi="Times New Roman" w:cs="Times New Roman"/>
          <w:color w:val="000000"/>
          <w:sz w:val="28"/>
          <w:szCs w:val="28"/>
        </w:rPr>
        <w:t xml:space="preserve">. При этом софинансирование со стороны местного бюджета – </w:t>
      </w:r>
      <w:r w:rsidR="000A6D13">
        <w:rPr>
          <w:rFonts w:ascii="Times New Roman" w:hAnsi="Times New Roman" w:cs="Times New Roman"/>
          <w:color w:val="000000"/>
          <w:sz w:val="28"/>
          <w:szCs w:val="28"/>
        </w:rPr>
        <w:t>190</w:t>
      </w:r>
      <w:r w:rsidRPr="00054BD1">
        <w:rPr>
          <w:rFonts w:ascii="Times New Roman" w:hAnsi="Times New Roman" w:cs="Times New Roman"/>
          <w:color w:val="000000"/>
          <w:sz w:val="28"/>
          <w:szCs w:val="28"/>
        </w:rPr>
        <w:t>,59 тыс. рублей. При подготовке конкурсной заявки получены гарантийные письма от ЗАО «Черноотрожское ХПП», ООО «МТС-АГРО», ООО «КХ «Самбулла», ООО «МК «Меркурий», ООО «СХП «Время», КФХ Гололобов А.А., ИП Валитов Р.Г., ИП Габзалилова В.Р., ИП Сулейманов Р.Р. и Избасарова Р.Ж. на общую сумму 205 тыс. рублей. Администрация Чёрноотрожского сельсовета выражает благодарность руководителям организаций, принявши</w:t>
      </w:r>
      <w:r w:rsidR="000A6D13">
        <w:rPr>
          <w:rFonts w:ascii="Times New Roman" w:hAnsi="Times New Roman" w:cs="Times New Roman"/>
          <w:color w:val="000000"/>
          <w:sz w:val="28"/>
          <w:szCs w:val="28"/>
        </w:rPr>
        <w:t>м</w:t>
      </w:r>
      <w:r w:rsidRPr="00054BD1">
        <w:rPr>
          <w:rFonts w:ascii="Times New Roman" w:hAnsi="Times New Roman" w:cs="Times New Roman"/>
          <w:color w:val="000000"/>
          <w:sz w:val="28"/>
          <w:szCs w:val="28"/>
        </w:rPr>
        <w:t xml:space="preserve"> решение об участии в федеральной программе и благоустройстве территории муниципалитета. </w:t>
      </w:r>
    </w:p>
    <w:p w:rsidR="007526C1" w:rsidRPr="00054BD1" w:rsidRDefault="007526C1" w:rsidP="00B9158D">
      <w:pPr>
        <w:pStyle w:val="ac"/>
        <w:ind w:right="-7" w:firstLine="709"/>
        <w:rPr>
          <w:sz w:val="28"/>
          <w:szCs w:val="28"/>
        </w:rPr>
      </w:pPr>
      <w:r w:rsidRPr="00054BD1">
        <w:rPr>
          <w:sz w:val="28"/>
          <w:szCs w:val="28"/>
        </w:rPr>
        <w:lastRenderedPageBreak/>
        <w:t>По результатам конкурсного отбора, проводимого Министерством сельского хозяйства, торговли, пищевой и перерабатывающей промышленности Оренбургской области в рамках Оренбургской области» из 247 заявок отобрано 105, в том числе заявка администрация Чёрноотрожского сельсовета. Реализация проект</w:t>
      </w:r>
      <w:r w:rsidR="00983110">
        <w:rPr>
          <w:sz w:val="28"/>
          <w:szCs w:val="28"/>
        </w:rPr>
        <w:t xml:space="preserve">а планируется в мае 2021 года. </w:t>
      </w:r>
    </w:p>
    <w:p w:rsidR="00E0521C" w:rsidRPr="00054BD1" w:rsidRDefault="00E0521C" w:rsidP="00B9158D">
      <w:pPr>
        <w:widowControl/>
        <w:autoSpaceDE/>
        <w:autoSpaceDN/>
        <w:adjustRightInd/>
        <w:ind w:firstLine="709"/>
        <w:jc w:val="both"/>
        <w:rPr>
          <w:rFonts w:ascii="Times New Roman" w:eastAsia="Calibri" w:hAnsi="Times New Roman" w:cs="Times New Roman"/>
          <w:iCs/>
          <w:sz w:val="28"/>
          <w:szCs w:val="28"/>
          <w:lang w:eastAsia="en-US"/>
        </w:rPr>
      </w:pPr>
      <w:proofErr w:type="gramStart"/>
      <w:r w:rsidRPr="00054BD1">
        <w:rPr>
          <w:rFonts w:ascii="Times New Roman" w:eastAsia="Calibri" w:hAnsi="Times New Roman" w:cs="Times New Roman"/>
          <w:sz w:val="28"/>
          <w:szCs w:val="28"/>
          <w:lang w:eastAsia="en-US"/>
        </w:rPr>
        <w:t>На территории Чёрноотрожского сельсовета расположено пять исторически сложившихся несанкционированных свалок (с</w:t>
      </w:r>
      <w:r w:rsidRPr="00054BD1">
        <w:rPr>
          <w:rFonts w:ascii="Times New Roman" w:eastAsia="Calibri" w:hAnsi="Times New Roman" w:cs="Times New Roman"/>
          <w:bCs/>
          <w:sz w:val="28"/>
          <w:szCs w:val="28"/>
          <w:lang w:eastAsia="en-US"/>
        </w:rPr>
        <w:t xml:space="preserve">. Черный Отрог, кадастровый номер: </w:t>
      </w:r>
      <w:r w:rsidRPr="00054BD1">
        <w:rPr>
          <w:rFonts w:ascii="Times New Roman" w:eastAsia="Calibri" w:hAnsi="Times New Roman" w:cs="Times New Roman"/>
          <w:sz w:val="28"/>
          <w:szCs w:val="28"/>
          <w:lang w:eastAsia="en-US"/>
        </w:rPr>
        <w:t xml:space="preserve">56:26:2014001:35; </w:t>
      </w:r>
      <w:r w:rsidRPr="00054BD1">
        <w:rPr>
          <w:rFonts w:ascii="Times New Roman" w:eastAsia="Calibri" w:hAnsi="Times New Roman" w:cs="Times New Roman"/>
          <w:bCs/>
          <w:sz w:val="28"/>
          <w:szCs w:val="28"/>
          <w:lang w:eastAsia="en-US"/>
        </w:rPr>
        <w:t xml:space="preserve">с. Черный Отрог, кадастровый номер: </w:t>
      </w:r>
      <w:r w:rsidRPr="00054BD1">
        <w:rPr>
          <w:rFonts w:ascii="Times New Roman" w:eastAsia="Calibri" w:hAnsi="Times New Roman" w:cs="Times New Roman"/>
          <w:sz w:val="28"/>
          <w:szCs w:val="28"/>
          <w:lang w:eastAsia="en-US"/>
        </w:rPr>
        <w:t xml:space="preserve">56:26:2014001:32; </w:t>
      </w:r>
      <w:r w:rsidRPr="00054BD1">
        <w:rPr>
          <w:rFonts w:ascii="Times New Roman" w:eastAsia="Calibri" w:hAnsi="Times New Roman" w:cs="Times New Roman"/>
          <w:bCs/>
          <w:sz w:val="28"/>
          <w:szCs w:val="28"/>
          <w:lang w:eastAsia="en-US"/>
        </w:rPr>
        <w:t>с. Студенцы, кадастровый номер:</w:t>
      </w:r>
      <w:r w:rsidRPr="00054BD1">
        <w:rPr>
          <w:rFonts w:ascii="Times New Roman" w:eastAsia="Calibri" w:hAnsi="Times New Roman" w:cs="Times New Roman"/>
          <w:sz w:val="28"/>
          <w:szCs w:val="28"/>
          <w:lang w:eastAsia="en-US"/>
        </w:rPr>
        <w:t xml:space="preserve"> 56:26:2008001:30; </w:t>
      </w:r>
      <w:r w:rsidRPr="00054BD1">
        <w:rPr>
          <w:rFonts w:ascii="Times New Roman" w:eastAsia="Calibri" w:hAnsi="Times New Roman" w:cs="Times New Roman"/>
          <w:bCs/>
          <w:sz w:val="28"/>
          <w:szCs w:val="28"/>
          <w:lang w:eastAsia="en-US"/>
        </w:rPr>
        <w:t>с. Никитино, кадастровый номер:</w:t>
      </w:r>
      <w:r w:rsidRPr="00054BD1">
        <w:rPr>
          <w:rFonts w:ascii="Times New Roman" w:eastAsia="Calibri" w:hAnsi="Times New Roman" w:cs="Times New Roman"/>
          <w:sz w:val="28"/>
          <w:szCs w:val="28"/>
          <w:lang w:eastAsia="en-US"/>
        </w:rPr>
        <w:t xml:space="preserve"> 56:26:2013001:14; </w:t>
      </w:r>
      <w:r w:rsidRPr="00054BD1">
        <w:rPr>
          <w:rFonts w:ascii="Times New Roman" w:eastAsia="Calibri" w:hAnsi="Times New Roman" w:cs="Times New Roman"/>
          <w:bCs/>
          <w:sz w:val="28"/>
          <w:szCs w:val="28"/>
          <w:lang w:eastAsia="en-US"/>
        </w:rPr>
        <w:t>с. Изяк-Никитино, кадастровый номер:</w:t>
      </w:r>
      <w:r w:rsidRPr="00054BD1">
        <w:rPr>
          <w:rFonts w:ascii="Times New Roman" w:eastAsia="Calibri" w:hAnsi="Times New Roman" w:cs="Times New Roman"/>
          <w:sz w:val="28"/>
          <w:szCs w:val="28"/>
          <w:lang w:eastAsia="en-US"/>
        </w:rPr>
        <w:t xml:space="preserve"> 56:26:2002001:182).</w:t>
      </w:r>
      <w:proofErr w:type="gramEnd"/>
      <w:r w:rsidRPr="00054BD1">
        <w:rPr>
          <w:rFonts w:ascii="Times New Roman" w:eastAsia="Calibri" w:hAnsi="Times New Roman" w:cs="Times New Roman"/>
          <w:sz w:val="28"/>
          <w:szCs w:val="28"/>
          <w:lang w:eastAsia="en-US"/>
        </w:rPr>
        <w:t xml:space="preserve"> </w:t>
      </w:r>
      <w:proofErr w:type="gramStart"/>
      <w:r w:rsidRPr="00054BD1">
        <w:rPr>
          <w:rFonts w:ascii="Times New Roman" w:eastAsia="Calibri" w:hAnsi="Times New Roman" w:cs="Times New Roman"/>
          <w:sz w:val="28"/>
          <w:szCs w:val="28"/>
          <w:lang w:eastAsia="en-US"/>
        </w:rPr>
        <w:t xml:space="preserve">Понимая, что нахождение свалок вблизи населенных пунктов негативно влияет на эстетическое состояние территории муниципалитета, создает угрозу возникновения пожара, оказывает негативное воздействие на здоровье человека и окружающую среду, администрация Чёрноотрожского сельсовета дважды подавала заявку на предоставление субсидии бюджетам муниципальных образований из областного бюджета на софинансирование расходов по ликвидации несанкционированных свалок в </w:t>
      </w:r>
      <w:r w:rsidRPr="00054BD1">
        <w:rPr>
          <w:rFonts w:ascii="Times New Roman" w:eastAsia="Calibri" w:hAnsi="Times New Roman" w:cs="Times New Roman"/>
          <w:iCs/>
          <w:sz w:val="28"/>
          <w:szCs w:val="28"/>
          <w:lang w:eastAsia="en-US"/>
        </w:rPr>
        <w:t xml:space="preserve">Министерство природных ресурсов, экологии и имущественных отношений Оренбургской области. </w:t>
      </w:r>
      <w:proofErr w:type="gramEnd"/>
    </w:p>
    <w:p w:rsidR="00A21C08" w:rsidRDefault="00E0521C" w:rsidP="00B9158D">
      <w:pPr>
        <w:widowControl/>
        <w:autoSpaceDE/>
        <w:autoSpaceDN/>
        <w:adjustRightInd/>
        <w:ind w:firstLine="709"/>
        <w:jc w:val="both"/>
        <w:rPr>
          <w:rFonts w:ascii="Times New Roman" w:hAnsi="Times New Roman" w:cs="Times New Roman"/>
          <w:sz w:val="28"/>
          <w:szCs w:val="28"/>
        </w:rPr>
      </w:pPr>
      <w:proofErr w:type="gramStart"/>
      <w:r w:rsidRPr="00054BD1">
        <w:rPr>
          <w:rFonts w:ascii="Times New Roman" w:eastAsia="Calibri" w:hAnsi="Times New Roman" w:cs="Times New Roman"/>
          <w:iCs/>
          <w:sz w:val="28"/>
          <w:szCs w:val="28"/>
          <w:lang w:eastAsia="en-US"/>
        </w:rPr>
        <w:t xml:space="preserve">По результатам конкурсного отбора </w:t>
      </w:r>
      <w:r w:rsidRPr="00054BD1">
        <w:rPr>
          <w:rFonts w:ascii="Times New Roman" w:hAnsi="Times New Roman" w:cs="Times New Roman"/>
          <w:sz w:val="28"/>
          <w:szCs w:val="28"/>
        </w:rPr>
        <w:t xml:space="preserve">в 2020 году из регионального бюджета четырем сельсоветам (Татаро-Каргалинский сельсовет Сакмарского района и Каменносарминский сельсовет Бузулукского района, а также Нежинский сельсовет Оренбургского района и Тоцкий сельсовет в Тоцком районе, где свалки находятся на приаэродромной территории) выделено 26,15 млн. рублей на поддержку муниципальных программ по ликвидации несанкционированных свалок, первым этапом которых является разработка проектно-сметной документации. </w:t>
      </w:r>
      <w:proofErr w:type="gramEnd"/>
    </w:p>
    <w:p w:rsidR="00A26802" w:rsidRPr="00202F41" w:rsidRDefault="00A26802" w:rsidP="00B9158D">
      <w:pPr>
        <w:pStyle w:val="a6"/>
        <w:spacing w:before="0" w:beforeAutospacing="0" w:after="0" w:afterAutospacing="0"/>
        <w:ind w:firstLine="709"/>
        <w:jc w:val="both"/>
        <w:rPr>
          <w:bCs/>
          <w:sz w:val="28"/>
          <w:szCs w:val="28"/>
        </w:rPr>
      </w:pPr>
      <w:r w:rsidRPr="00054BD1">
        <w:rPr>
          <w:sz w:val="28"/>
          <w:szCs w:val="28"/>
        </w:rPr>
        <w:t xml:space="preserve">В 2020 году инициативная группа жителей села Черный Отрог приняла участия в </w:t>
      </w:r>
      <w:r w:rsidRPr="00054BD1">
        <w:rPr>
          <w:bCs/>
          <w:sz w:val="28"/>
          <w:szCs w:val="28"/>
        </w:rPr>
        <w:t xml:space="preserve">межрегиональном </w:t>
      </w:r>
      <w:r w:rsidR="00BA0003" w:rsidRPr="00054BD1">
        <w:rPr>
          <w:bCs/>
          <w:sz w:val="28"/>
          <w:szCs w:val="28"/>
        </w:rPr>
        <w:t xml:space="preserve">конкурсе </w:t>
      </w:r>
      <w:r w:rsidR="00BA0003" w:rsidRPr="00202F41">
        <w:rPr>
          <w:bCs/>
          <w:sz w:val="28"/>
          <w:szCs w:val="28"/>
        </w:rPr>
        <w:t>«</w:t>
      </w:r>
      <w:r w:rsidRPr="00202F41">
        <w:rPr>
          <w:bCs/>
          <w:sz w:val="28"/>
          <w:szCs w:val="28"/>
        </w:rPr>
        <w:t xml:space="preserve">Деревенька моя 2020» в номинации «Наша деревня – наше наследие». </w:t>
      </w:r>
    </w:p>
    <w:p w:rsidR="00AA6BA0" w:rsidRPr="00054BD1" w:rsidRDefault="009E5EC6" w:rsidP="00B9158D">
      <w:pPr>
        <w:tabs>
          <w:tab w:val="left" w:pos="2265"/>
        </w:tabs>
        <w:ind w:firstLine="709"/>
        <w:jc w:val="both"/>
        <w:rPr>
          <w:rFonts w:ascii="Times New Roman" w:hAnsi="Times New Roman" w:cs="Times New Roman"/>
          <w:sz w:val="28"/>
          <w:szCs w:val="28"/>
        </w:rPr>
      </w:pPr>
      <w:r w:rsidRPr="00202F41">
        <w:rPr>
          <w:rFonts w:ascii="Times New Roman" w:hAnsi="Times New Roman" w:cs="Times New Roman"/>
          <w:sz w:val="28"/>
          <w:szCs w:val="28"/>
        </w:rPr>
        <w:t xml:space="preserve">На протяжении </w:t>
      </w:r>
      <w:r w:rsidR="004E3C7A" w:rsidRPr="00202F41">
        <w:rPr>
          <w:rFonts w:ascii="Times New Roman" w:hAnsi="Times New Roman" w:cs="Times New Roman"/>
          <w:sz w:val="28"/>
          <w:szCs w:val="28"/>
        </w:rPr>
        <w:t xml:space="preserve">уже трех лет </w:t>
      </w:r>
      <w:r w:rsidRPr="00202F41">
        <w:rPr>
          <w:rFonts w:ascii="Times New Roman" w:hAnsi="Times New Roman" w:cs="Times New Roman"/>
          <w:sz w:val="28"/>
          <w:szCs w:val="28"/>
        </w:rPr>
        <w:t>на территории Чёрноотрожского сельсовета проводится конкурс на лучшее новогоднее оформление</w:t>
      </w:r>
      <w:r w:rsidR="00AA6BA0" w:rsidRPr="00202F41">
        <w:rPr>
          <w:rFonts w:ascii="Times New Roman" w:hAnsi="Times New Roman" w:cs="Times New Roman"/>
          <w:bCs/>
          <w:sz w:val="28"/>
          <w:szCs w:val="28"/>
        </w:rPr>
        <w:t xml:space="preserve"> фасадов зданий и прилегающих к ним территорий «Новогодняя сказка». В 2020</w:t>
      </w:r>
      <w:r w:rsidR="00AA6BA0" w:rsidRPr="00054BD1">
        <w:rPr>
          <w:rFonts w:ascii="Times New Roman" w:hAnsi="Times New Roman" w:cs="Times New Roman"/>
          <w:bCs/>
          <w:sz w:val="28"/>
          <w:szCs w:val="28"/>
        </w:rPr>
        <w:t xml:space="preserve"> году к</w:t>
      </w:r>
      <w:r w:rsidR="00AA6BA0" w:rsidRPr="00054BD1">
        <w:rPr>
          <w:rStyle w:val="24"/>
          <w:rFonts w:ascii="Times New Roman" w:hAnsi="Times New Roman" w:cs="Times New Roman"/>
          <w:color w:val="000000"/>
        </w:rPr>
        <w:t xml:space="preserve">онкурс проходил с 14 по 29 декабря по 4 номинациям. Всего подано </w:t>
      </w:r>
      <w:r w:rsidR="004627E6" w:rsidRPr="00054BD1">
        <w:rPr>
          <w:rStyle w:val="24"/>
          <w:rFonts w:ascii="Times New Roman" w:hAnsi="Times New Roman" w:cs="Times New Roman"/>
          <w:color w:val="000000"/>
        </w:rPr>
        <w:t>27 заявок</w:t>
      </w:r>
      <w:r w:rsidR="00AA6BA0" w:rsidRPr="00054BD1">
        <w:rPr>
          <w:rStyle w:val="24"/>
          <w:rFonts w:ascii="Times New Roman" w:hAnsi="Times New Roman" w:cs="Times New Roman"/>
          <w:color w:val="000000"/>
        </w:rPr>
        <w:t xml:space="preserve"> </w:t>
      </w:r>
      <w:r w:rsidR="00202F41">
        <w:rPr>
          <w:rStyle w:val="24"/>
          <w:rFonts w:ascii="Times New Roman" w:hAnsi="Times New Roman" w:cs="Times New Roman"/>
          <w:color w:val="000000"/>
        </w:rPr>
        <w:t>по</w:t>
      </w:r>
      <w:r w:rsidR="00AA6BA0" w:rsidRPr="00054BD1">
        <w:rPr>
          <w:rStyle w:val="24"/>
          <w:rFonts w:ascii="Times New Roman" w:hAnsi="Times New Roman" w:cs="Times New Roman"/>
          <w:color w:val="000000"/>
        </w:rPr>
        <w:t xml:space="preserve"> 3 номинациям (среди субъектов малого </w:t>
      </w:r>
      <w:r w:rsidR="004627E6" w:rsidRPr="00054BD1">
        <w:rPr>
          <w:rStyle w:val="24"/>
          <w:rFonts w:ascii="Times New Roman" w:hAnsi="Times New Roman" w:cs="Times New Roman"/>
          <w:color w:val="000000"/>
        </w:rPr>
        <w:t>предпринимательства, к сожалению,</w:t>
      </w:r>
      <w:r w:rsidR="00AA6BA0" w:rsidRPr="00054BD1">
        <w:rPr>
          <w:rStyle w:val="24"/>
          <w:rFonts w:ascii="Times New Roman" w:hAnsi="Times New Roman" w:cs="Times New Roman"/>
          <w:color w:val="000000"/>
        </w:rPr>
        <w:t xml:space="preserve"> конкурсантов не было). По итогам заседания конкурсной комиссии </w:t>
      </w:r>
      <w:r w:rsidR="00AA6BA0" w:rsidRPr="00054BD1">
        <w:rPr>
          <w:rFonts w:ascii="Times New Roman" w:hAnsi="Times New Roman" w:cs="Times New Roman"/>
          <w:sz w:val="28"/>
          <w:szCs w:val="28"/>
        </w:rPr>
        <w:t>в номинации: лучшее новогоднее оформление фасадов и прилегающих территорий зданий и строений организациями  1 место зан</w:t>
      </w:r>
      <w:r w:rsidR="00490912" w:rsidRPr="00054BD1">
        <w:rPr>
          <w:rFonts w:ascii="Times New Roman" w:hAnsi="Times New Roman" w:cs="Times New Roman"/>
          <w:sz w:val="28"/>
          <w:szCs w:val="28"/>
        </w:rPr>
        <w:t>яло</w:t>
      </w:r>
      <w:r w:rsidR="00AA6BA0" w:rsidRPr="00054BD1">
        <w:rPr>
          <w:rFonts w:ascii="Times New Roman" w:hAnsi="Times New Roman" w:cs="Times New Roman"/>
          <w:sz w:val="28"/>
          <w:szCs w:val="28"/>
        </w:rPr>
        <w:t xml:space="preserve"> ЗАО «Черноотрожское хлебоприемное предприятие», 2 ме</w:t>
      </w:r>
      <w:r w:rsidR="00202F41">
        <w:rPr>
          <w:rFonts w:ascii="Times New Roman" w:hAnsi="Times New Roman" w:cs="Times New Roman"/>
          <w:sz w:val="28"/>
          <w:szCs w:val="28"/>
        </w:rPr>
        <w:t xml:space="preserve">сто – ООО «МТС-АГРО». </w:t>
      </w:r>
      <w:r w:rsidR="00490912" w:rsidRPr="00054BD1">
        <w:rPr>
          <w:rFonts w:ascii="Times New Roman" w:hAnsi="Times New Roman" w:cs="Times New Roman"/>
          <w:sz w:val="28"/>
          <w:szCs w:val="28"/>
        </w:rPr>
        <w:t>Среди учреждений</w:t>
      </w:r>
      <w:r w:rsidR="00AA6BA0" w:rsidRPr="00054BD1">
        <w:rPr>
          <w:rFonts w:ascii="Times New Roman" w:hAnsi="Times New Roman" w:cs="Times New Roman"/>
          <w:sz w:val="28"/>
          <w:szCs w:val="28"/>
        </w:rPr>
        <w:t xml:space="preserve"> 1 место</w:t>
      </w:r>
      <w:r w:rsidR="00490912" w:rsidRPr="00054BD1">
        <w:rPr>
          <w:rFonts w:ascii="Times New Roman" w:hAnsi="Times New Roman" w:cs="Times New Roman"/>
          <w:sz w:val="28"/>
          <w:szCs w:val="28"/>
        </w:rPr>
        <w:t xml:space="preserve"> на протяжении 2 лет </w:t>
      </w:r>
      <w:r w:rsidR="00AA6BA0" w:rsidRPr="00054BD1">
        <w:rPr>
          <w:rFonts w:ascii="Times New Roman" w:hAnsi="Times New Roman" w:cs="Times New Roman"/>
          <w:sz w:val="28"/>
          <w:szCs w:val="28"/>
        </w:rPr>
        <w:t xml:space="preserve"> </w:t>
      </w:r>
      <w:r w:rsidR="00490912" w:rsidRPr="00054BD1">
        <w:rPr>
          <w:rFonts w:ascii="Times New Roman" w:hAnsi="Times New Roman" w:cs="Times New Roman"/>
          <w:sz w:val="28"/>
          <w:szCs w:val="28"/>
        </w:rPr>
        <w:t xml:space="preserve">занимает </w:t>
      </w:r>
      <w:r w:rsidR="00AA6BA0" w:rsidRPr="00054BD1">
        <w:rPr>
          <w:rFonts w:ascii="Times New Roman" w:hAnsi="Times New Roman" w:cs="Times New Roman"/>
          <w:sz w:val="28"/>
          <w:szCs w:val="28"/>
        </w:rPr>
        <w:t xml:space="preserve"> </w:t>
      </w:r>
      <w:r w:rsidR="00490912" w:rsidRPr="00054BD1">
        <w:rPr>
          <w:rFonts w:ascii="Times New Roman" w:hAnsi="Times New Roman" w:cs="Times New Roman"/>
          <w:sz w:val="28"/>
          <w:szCs w:val="28"/>
        </w:rPr>
        <w:t xml:space="preserve">детский сад «Солнышко», 2 место - Дом культуры села Никитино; </w:t>
      </w:r>
      <w:r w:rsidR="00AA6BA0" w:rsidRPr="00054BD1">
        <w:rPr>
          <w:rFonts w:ascii="Times New Roman" w:hAnsi="Times New Roman" w:cs="Times New Roman"/>
          <w:sz w:val="28"/>
          <w:szCs w:val="28"/>
        </w:rPr>
        <w:t>3 место –</w:t>
      </w:r>
      <w:r w:rsidR="00490912" w:rsidRPr="00054BD1">
        <w:rPr>
          <w:rFonts w:ascii="Times New Roman" w:hAnsi="Times New Roman" w:cs="Times New Roman"/>
          <w:sz w:val="28"/>
          <w:szCs w:val="28"/>
        </w:rPr>
        <w:t xml:space="preserve"> Черноотрожская школа </w:t>
      </w:r>
      <w:r w:rsidR="00202F41">
        <w:rPr>
          <w:rFonts w:ascii="Times New Roman" w:hAnsi="Times New Roman" w:cs="Times New Roman"/>
          <w:sz w:val="28"/>
          <w:szCs w:val="28"/>
        </w:rPr>
        <w:t>им. Черномырдина В.С</w:t>
      </w:r>
      <w:r w:rsidR="00AA6BA0" w:rsidRPr="00054BD1">
        <w:rPr>
          <w:rFonts w:ascii="Times New Roman" w:hAnsi="Times New Roman" w:cs="Times New Roman"/>
          <w:sz w:val="28"/>
          <w:szCs w:val="28"/>
        </w:rPr>
        <w:t xml:space="preserve">. Благодарностями </w:t>
      </w:r>
      <w:r w:rsidR="00490912" w:rsidRPr="00054BD1">
        <w:rPr>
          <w:rFonts w:ascii="Times New Roman" w:hAnsi="Times New Roman" w:cs="Times New Roman"/>
          <w:sz w:val="28"/>
          <w:szCs w:val="28"/>
        </w:rPr>
        <w:t xml:space="preserve">в данной номинации </w:t>
      </w:r>
      <w:r w:rsidR="00AA6BA0" w:rsidRPr="00054BD1">
        <w:rPr>
          <w:rFonts w:ascii="Times New Roman" w:hAnsi="Times New Roman" w:cs="Times New Roman"/>
          <w:sz w:val="28"/>
          <w:szCs w:val="28"/>
        </w:rPr>
        <w:t>отмечены отделен</w:t>
      </w:r>
      <w:r w:rsidR="00490912" w:rsidRPr="00054BD1">
        <w:rPr>
          <w:rFonts w:ascii="Times New Roman" w:hAnsi="Times New Roman" w:cs="Times New Roman"/>
          <w:sz w:val="28"/>
          <w:szCs w:val="28"/>
        </w:rPr>
        <w:t xml:space="preserve">ие почтовой связи села Никитино, </w:t>
      </w:r>
      <w:r w:rsidR="00AA6BA0" w:rsidRPr="00054BD1">
        <w:rPr>
          <w:rFonts w:ascii="Times New Roman" w:hAnsi="Times New Roman" w:cs="Times New Roman"/>
          <w:sz w:val="28"/>
          <w:szCs w:val="28"/>
        </w:rPr>
        <w:t>Ц</w:t>
      </w:r>
      <w:r w:rsidR="00202F41">
        <w:rPr>
          <w:rFonts w:ascii="Times New Roman" w:hAnsi="Times New Roman" w:cs="Times New Roman"/>
          <w:sz w:val="28"/>
          <w:szCs w:val="28"/>
        </w:rPr>
        <w:t xml:space="preserve">ентр </w:t>
      </w:r>
      <w:r w:rsidR="00202F41">
        <w:rPr>
          <w:rFonts w:ascii="Times New Roman" w:hAnsi="Times New Roman" w:cs="Times New Roman"/>
          <w:sz w:val="28"/>
          <w:szCs w:val="28"/>
        </w:rPr>
        <w:lastRenderedPageBreak/>
        <w:t>Досуга села Черный Отрог, с</w:t>
      </w:r>
      <w:r w:rsidR="00AA6BA0" w:rsidRPr="00054BD1">
        <w:rPr>
          <w:rFonts w:ascii="Times New Roman" w:hAnsi="Times New Roman" w:cs="Times New Roman"/>
          <w:sz w:val="28"/>
          <w:szCs w:val="28"/>
        </w:rPr>
        <w:t>пециальная (коррекционная) школа-интернат</w:t>
      </w:r>
      <w:r w:rsidR="00490912" w:rsidRPr="00054BD1">
        <w:rPr>
          <w:rFonts w:ascii="Times New Roman" w:hAnsi="Times New Roman" w:cs="Times New Roman"/>
          <w:sz w:val="28"/>
          <w:szCs w:val="28"/>
        </w:rPr>
        <w:t>,</w:t>
      </w:r>
      <w:r w:rsidR="00202F41">
        <w:rPr>
          <w:rFonts w:ascii="Times New Roman" w:hAnsi="Times New Roman" w:cs="Times New Roman"/>
          <w:sz w:val="28"/>
          <w:szCs w:val="28"/>
        </w:rPr>
        <w:t xml:space="preserve"> </w:t>
      </w:r>
      <w:proofErr w:type="spellStart"/>
      <w:r w:rsidR="00202F41">
        <w:rPr>
          <w:rFonts w:ascii="Times New Roman" w:hAnsi="Times New Roman" w:cs="Times New Roman"/>
          <w:sz w:val="28"/>
          <w:szCs w:val="28"/>
        </w:rPr>
        <w:t>ч</w:t>
      </w:r>
      <w:r w:rsidR="00AA6BA0" w:rsidRPr="00054BD1">
        <w:rPr>
          <w:rFonts w:ascii="Times New Roman" w:hAnsi="Times New Roman" w:cs="Times New Roman"/>
          <w:sz w:val="28"/>
          <w:szCs w:val="28"/>
        </w:rPr>
        <w:t>ерноотрожск</w:t>
      </w:r>
      <w:r w:rsidR="00202F41">
        <w:rPr>
          <w:rFonts w:ascii="Times New Roman" w:hAnsi="Times New Roman" w:cs="Times New Roman"/>
          <w:sz w:val="28"/>
          <w:szCs w:val="28"/>
        </w:rPr>
        <w:t>ая</w:t>
      </w:r>
      <w:proofErr w:type="spellEnd"/>
      <w:r w:rsidR="00AA6BA0" w:rsidRPr="00054BD1">
        <w:rPr>
          <w:rFonts w:ascii="Times New Roman" w:hAnsi="Times New Roman" w:cs="Times New Roman"/>
          <w:sz w:val="28"/>
          <w:szCs w:val="28"/>
        </w:rPr>
        <w:t xml:space="preserve"> </w:t>
      </w:r>
      <w:r w:rsidR="00202F41">
        <w:rPr>
          <w:rFonts w:ascii="Times New Roman" w:hAnsi="Times New Roman" w:cs="Times New Roman"/>
          <w:sz w:val="28"/>
          <w:szCs w:val="28"/>
        </w:rPr>
        <w:t>библиотека</w:t>
      </w:r>
      <w:r w:rsidR="00AA6BA0" w:rsidRPr="00054BD1">
        <w:rPr>
          <w:rFonts w:ascii="Times New Roman" w:hAnsi="Times New Roman" w:cs="Times New Roman"/>
          <w:sz w:val="28"/>
          <w:szCs w:val="28"/>
        </w:rPr>
        <w:t>.</w:t>
      </w:r>
    </w:p>
    <w:p w:rsidR="00AA6BA0" w:rsidRPr="00054BD1" w:rsidRDefault="00490912" w:rsidP="00B9158D">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Самым сложным для конкурсной комиссии было подвести итоги среди украшенных домов. </w:t>
      </w:r>
      <w:proofErr w:type="gramStart"/>
      <w:r w:rsidR="00AA6BA0" w:rsidRPr="00054BD1">
        <w:rPr>
          <w:rFonts w:ascii="Times New Roman" w:hAnsi="Times New Roman" w:cs="Times New Roman"/>
          <w:sz w:val="28"/>
          <w:szCs w:val="28"/>
        </w:rPr>
        <w:t xml:space="preserve">Единогласно </w:t>
      </w:r>
      <w:r w:rsidR="00426333" w:rsidRPr="00054BD1">
        <w:rPr>
          <w:rFonts w:ascii="Times New Roman" w:hAnsi="Times New Roman" w:cs="Times New Roman"/>
          <w:sz w:val="28"/>
          <w:szCs w:val="28"/>
        </w:rPr>
        <w:t>из 18</w:t>
      </w:r>
      <w:r w:rsidR="00AA6BA0" w:rsidRPr="00054BD1">
        <w:rPr>
          <w:rFonts w:ascii="Times New Roman" w:hAnsi="Times New Roman" w:cs="Times New Roman"/>
          <w:sz w:val="28"/>
          <w:szCs w:val="28"/>
        </w:rPr>
        <w:t xml:space="preserve"> участников 1 место заняли семья Юдиных (с. Черный Отрог, ул. Школьная, д.</w:t>
      </w:r>
      <w:r w:rsidR="00202F41">
        <w:rPr>
          <w:rFonts w:ascii="Times New Roman" w:hAnsi="Times New Roman" w:cs="Times New Roman"/>
          <w:sz w:val="28"/>
          <w:szCs w:val="28"/>
        </w:rPr>
        <w:t xml:space="preserve"> </w:t>
      </w:r>
      <w:r w:rsidR="00AA6BA0" w:rsidRPr="00054BD1">
        <w:rPr>
          <w:rFonts w:ascii="Times New Roman" w:hAnsi="Times New Roman" w:cs="Times New Roman"/>
          <w:sz w:val="28"/>
          <w:szCs w:val="28"/>
        </w:rPr>
        <w:t>24)</w:t>
      </w:r>
      <w:r w:rsidRPr="00054BD1">
        <w:rPr>
          <w:rFonts w:ascii="Times New Roman" w:hAnsi="Times New Roman" w:cs="Times New Roman"/>
          <w:sz w:val="28"/>
          <w:szCs w:val="28"/>
        </w:rPr>
        <w:t xml:space="preserve">, </w:t>
      </w:r>
      <w:r w:rsidR="00AA6BA0" w:rsidRPr="00054BD1">
        <w:rPr>
          <w:rFonts w:ascii="Times New Roman" w:hAnsi="Times New Roman" w:cs="Times New Roman"/>
          <w:sz w:val="28"/>
          <w:szCs w:val="28"/>
        </w:rPr>
        <w:t>2 место – семья Игнатенко (с. Черный Отрог, ул. Октябрьская, д.</w:t>
      </w:r>
      <w:r w:rsidR="00202F41">
        <w:rPr>
          <w:rFonts w:ascii="Times New Roman" w:hAnsi="Times New Roman" w:cs="Times New Roman"/>
          <w:sz w:val="28"/>
          <w:szCs w:val="28"/>
        </w:rPr>
        <w:t xml:space="preserve"> </w:t>
      </w:r>
      <w:r w:rsidR="00AA6BA0" w:rsidRPr="00054BD1">
        <w:rPr>
          <w:rFonts w:ascii="Times New Roman" w:hAnsi="Times New Roman" w:cs="Times New Roman"/>
          <w:sz w:val="28"/>
          <w:szCs w:val="28"/>
        </w:rPr>
        <w:t>23)</w:t>
      </w:r>
      <w:r w:rsidRPr="00054BD1">
        <w:rPr>
          <w:rFonts w:ascii="Times New Roman" w:hAnsi="Times New Roman" w:cs="Times New Roman"/>
          <w:sz w:val="28"/>
          <w:szCs w:val="28"/>
        </w:rPr>
        <w:t xml:space="preserve">, </w:t>
      </w:r>
      <w:r w:rsidR="00AA6BA0" w:rsidRPr="00054BD1">
        <w:rPr>
          <w:rFonts w:ascii="Times New Roman" w:hAnsi="Times New Roman" w:cs="Times New Roman"/>
          <w:sz w:val="28"/>
          <w:szCs w:val="28"/>
        </w:rPr>
        <w:t>3 место – семья Сайтбурхановых (с. Аблязово, ул. Тукая, д.</w:t>
      </w:r>
      <w:r w:rsidR="00202F41">
        <w:rPr>
          <w:rFonts w:ascii="Times New Roman" w:hAnsi="Times New Roman" w:cs="Times New Roman"/>
          <w:sz w:val="28"/>
          <w:szCs w:val="28"/>
        </w:rPr>
        <w:t xml:space="preserve"> </w:t>
      </w:r>
      <w:r w:rsidR="00AA6BA0" w:rsidRPr="00054BD1">
        <w:rPr>
          <w:rFonts w:ascii="Times New Roman" w:hAnsi="Times New Roman" w:cs="Times New Roman"/>
          <w:sz w:val="28"/>
          <w:szCs w:val="28"/>
        </w:rPr>
        <w:t>2)</w:t>
      </w:r>
      <w:r w:rsidRPr="00054BD1">
        <w:rPr>
          <w:rFonts w:ascii="Times New Roman" w:hAnsi="Times New Roman" w:cs="Times New Roman"/>
          <w:sz w:val="28"/>
          <w:szCs w:val="28"/>
        </w:rPr>
        <w:t>.</w:t>
      </w:r>
      <w:proofErr w:type="gramEnd"/>
      <w:r w:rsidRPr="00054BD1">
        <w:rPr>
          <w:rFonts w:ascii="Times New Roman" w:hAnsi="Times New Roman" w:cs="Times New Roman"/>
          <w:sz w:val="28"/>
          <w:szCs w:val="28"/>
        </w:rPr>
        <w:t xml:space="preserve"> </w:t>
      </w:r>
      <w:r w:rsidR="00AA6BA0" w:rsidRPr="00054BD1">
        <w:rPr>
          <w:rFonts w:ascii="Times New Roman" w:hAnsi="Times New Roman" w:cs="Times New Roman"/>
          <w:sz w:val="28"/>
          <w:szCs w:val="28"/>
        </w:rPr>
        <w:t>Благодарностями и ценными призами о</w:t>
      </w:r>
      <w:r w:rsidRPr="00054BD1">
        <w:rPr>
          <w:rFonts w:ascii="Times New Roman" w:hAnsi="Times New Roman" w:cs="Times New Roman"/>
          <w:sz w:val="28"/>
          <w:szCs w:val="28"/>
        </w:rPr>
        <w:t xml:space="preserve">тмечены все участники конкурса. Отдельной номинацией решено было выделить </w:t>
      </w:r>
      <w:r w:rsidR="00AA6BA0" w:rsidRPr="00054BD1">
        <w:rPr>
          <w:rFonts w:ascii="Times New Roman" w:hAnsi="Times New Roman" w:cs="Times New Roman"/>
          <w:sz w:val="28"/>
          <w:szCs w:val="28"/>
        </w:rPr>
        <w:t>создание праздничной обстановк</w:t>
      </w:r>
      <w:r w:rsidRPr="00054BD1">
        <w:rPr>
          <w:rFonts w:ascii="Times New Roman" w:hAnsi="Times New Roman" w:cs="Times New Roman"/>
          <w:sz w:val="28"/>
          <w:szCs w:val="28"/>
        </w:rPr>
        <w:t>и в населенном пункте, победителем кот</w:t>
      </w:r>
      <w:r w:rsidR="00426333" w:rsidRPr="00054BD1">
        <w:rPr>
          <w:rFonts w:ascii="Times New Roman" w:hAnsi="Times New Roman" w:cs="Times New Roman"/>
          <w:sz w:val="28"/>
          <w:szCs w:val="28"/>
        </w:rPr>
        <w:t>о</w:t>
      </w:r>
      <w:r w:rsidRPr="00054BD1">
        <w:rPr>
          <w:rFonts w:ascii="Times New Roman" w:hAnsi="Times New Roman" w:cs="Times New Roman"/>
          <w:sz w:val="28"/>
          <w:szCs w:val="28"/>
        </w:rPr>
        <w:t xml:space="preserve">рой стали жители </w:t>
      </w:r>
      <w:r w:rsidR="00AA6BA0" w:rsidRPr="00054BD1">
        <w:rPr>
          <w:rFonts w:ascii="Times New Roman" w:hAnsi="Times New Roman" w:cs="Times New Roman"/>
          <w:sz w:val="28"/>
          <w:szCs w:val="28"/>
        </w:rPr>
        <w:t>села Аблязово</w:t>
      </w:r>
      <w:r w:rsidRPr="00054BD1">
        <w:rPr>
          <w:rFonts w:ascii="Times New Roman" w:hAnsi="Times New Roman" w:cs="Times New Roman"/>
          <w:sz w:val="28"/>
          <w:szCs w:val="28"/>
        </w:rPr>
        <w:t>.</w:t>
      </w:r>
    </w:p>
    <w:p w:rsidR="00406AFE" w:rsidRPr="00054BD1" w:rsidRDefault="00406AFE" w:rsidP="00B9158D">
      <w:pPr>
        <w:ind w:firstLine="709"/>
        <w:jc w:val="both"/>
        <w:rPr>
          <w:rFonts w:ascii="Times New Roman" w:hAnsi="Times New Roman" w:cs="Times New Roman"/>
          <w:sz w:val="28"/>
          <w:szCs w:val="28"/>
        </w:rPr>
      </w:pPr>
    </w:p>
    <w:p w:rsidR="00406AFE" w:rsidRPr="00054BD1" w:rsidRDefault="00406AFE" w:rsidP="00B9158D">
      <w:pPr>
        <w:ind w:firstLine="709"/>
        <w:jc w:val="center"/>
        <w:rPr>
          <w:rFonts w:ascii="Times New Roman" w:hAnsi="Times New Roman" w:cs="Times New Roman"/>
          <w:sz w:val="28"/>
          <w:szCs w:val="28"/>
        </w:rPr>
      </w:pPr>
      <w:r w:rsidRPr="00054BD1">
        <w:rPr>
          <w:rFonts w:ascii="Times New Roman" w:hAnsi="Times New Roman" w:cs="Times New Roman"/>
          <w:sz w:val="28"/>
          <w:szCs w:val="28"/>
        </w:rPr>
        <w:t>Основные мероприятия</w:t>
      </w:r>
    </w:p>
    <w:p w:rsidR="00406AFE" w:rsidRPr="00054BD1" w:rsidRDefault="00406AFE" w:rsidP="00B9158D">
      <w:pPr>
        <w:ind w:firstLine="709"/>
        <w:jc w:val="center"/>
        <w:rPr>
          <w:rFonts w:ascii="Times New Roman" w:hAnsi="Times New Roman" w:cs="Times New Roman"/>
          <w:sz w:val="28"/>
          <w:szCs w:val="28"/>
        </w:rPr>
      </w:pPr>
    </w:p>
    <w:p w:rsidR="001A3DE7" w:rsidRPr="00BA1A39" w:rsidRDefault="001A3DE7" w:rsidP="00B9158D">
      <w:pPr>
        <w:ind w:firstLine="709"/>
        <w:jc w:val="both"/>
        <w:rPr>
          <w:rFonts w:ascii="Times New Roman" w:hAnsi="Times New Roman"/>
          <w:sz w:val="28"/>
          <w:szCs w:val="28"/>
          <w:lang w:bidi="ru-RU"/>
        </w:rPr>
      </w:pPr>
      <w:r w:rsidRPr="00BA1A39">
        <w:rPr>
          <w:rFonts w:ascii="Times New Roman" w:hAnsi="Times New Roman"/>
          <w:sz w:val="28"/>
          <w:szCs w:val="28"/>
        </w:rPr>
        <w:t xml:space="preserve">2020 год - год 75-летия Победы в Великой Отечественной войне, объявленный в стране Годом памяти и славы. </w:t>
      </w:r>
      <w:r w:rsidRPr="00BA1A39">
        <w:rPr>
          <w:rFonts w:ascii="Times New Roman" w:hAnsi="Times New Roman"/>
          <w:sz w:val="28"/>
          <w:szCs w:val="28"/>
          <w:lang w:bidi="ru-RU"/>
        </w:rPr>
        <w:t>Сколько бы лет ни прошло, мы всегда будем с благодарностью вспоминать воинов Великой Отечественной войны, принесших долгожданную Победу, склонять головы перед памятью наших земляков, не вернувшихся с полей кровопролитных сражений.</w:t>
      </w:r>
    </w:p>
    <w:p w:rsidR="00E0739E" w:rsidRPr="00202F41" w:rsidRDefault="00E0739E" w:rsidP="00B9158D">
      <w:pPr>
        <w:ind w:firstLine="709"/>
        <w:jc w:val="both"/>
        <w:rPr>
          <w:rFonts w:ascii="Times New Roman" w:hAnsi="Times New Roman" w:cs="Times New Roman"/>
          <w:sz w:val="28"/>
          <w:szCs w:val="28"/>
        </w:rPr>
      </w:pPr>
      <w:r w:rsidRPr="00202F41">
        <w:rPr>
          <w:rFonts w:ascii="Times New Roman" w:hAnsi="Times New Roman" w:cs="Times New Roman"/>
          <w:sz w:val="28"/>
          <w:szCs w:val="28"/>
        </w:rPr>
        <w:t>В ознаменование 75-летия Победы в Великой Отечественной войне 1941-1945 годов</w:t>
      </w:r>
      <w:r w:rsidR="00942520" w:rsidRPr="00202F41">
        <w:rPr>
          <w:rFonts w:ascii="Times New Roman" w:hAnsi="Times New Roman" w:cs="Times New Roman"/>
          <w:sz w:val="28"/>
          <w:szCs w:val="28"/>
        </w:rPr>
        <w:t xml:space="preserve"> </w:t>
      </w:r>
      <w:r w:rsidRPr="00202F41">
        <w:rPr>
          <w:rFonts w:ascii="Times New Roman" w:hAnsi="Times New Roman" w:cs="Times New Roman"/>
          <w:sz w:val="28"/>
          <w:szCs w:val="28"/>
        </w:rPr>
        <w:t>Указ</w:t>
      </w:r>
      <w:r w:rsidR="00942520" w:rsidRPr="00202F41">
        <w:rPr>
          <w:rFonts w:ascii="Times New Roman" w:hAnsi="Times New Roman" w:cs="Times New Roman"/>
          <w:sz w:val="28"/>
          <w:szCs w:val="28"/>
        </w:rPr>
        <w:t>ом</w:t>
      </w:r>
      <w:r w:rsidRPr="00202F41">
        <w:rPr>
          <w:rFonts w:ascii="Times New Roman" w:hAnsi="Times New Roman" w:cs="Times New Roman"/>
          <w:sz w:val="28"/>
          <w:szCs w:val="28"/>
        </w:rPr>
        <w:t xml:space="preserve"> Президента Российской Федерации от 13</w:t>
      </w:r>
      <w:r w:rsidR="00942520" w:rsidRPr="00202F41">
        <w:rPr>
          <w:rFonts w:ascii="Times New Roman" w:hAnsi="Times New Roman" w:cs="Times New Roman"/>
          <w:sz w:val="28"/>
          <w:szCs w:val="28"/>
        </w:rPr>
        <w:t xml:space="preserve">.06.2019 </w:t>
      </w:r>
      <w:r w:rsidRPr="00202F41">
        <w:rPr>
          <w:rFonts w:ascii="Times New Roman" w:hAnsi="Times New Roman" w:cs="Times New Roman"/>
          <w:sz w:val="28"/>
          <w:szCs w:val="28"/>
        </w:rPr>
        <w:t>№ 277 учреждена Юбилейная медаль «75 лет Победы в Великой Отечественной войне 1941-1945 гг.».</w:t>
      </w:r>
    </w:p>
    <w:p w:rsidR="00E0739E" w:rsidRPr="00202F41" w:rsidRDefault="00E0739E" w:rsidP="00B9158D">
      <w:pPr>
        <w:ind w:firstLine="709"/>
        <w:jc w:val="both"/>
        <w:rPr>
          <w:rFonts w:ascii="Times New Roman" w:hAnsi="Times New Roman" w:cs="Times New Roman"/>
          <w:sz w:val="28"/>
          <w:szCs w:val="28"/>
        </w:rPr>
      </w:pPr>
      <w:proofErr w:type="gramStart"/>
      <w:r w:rsidRPr="00202F41">
        <w:rPr>
          <w:rFonts w:ascii="Times New Roman" w:hAnsi="Times New Roman" w:cs="Times New Roman"/>
          <w:sz w:val="28"/>
          <w:szCs w:val="28"/>
        </w:rPr>
        <w:t>В период с 18 по 22 февраля на территории Чёрноотрожского сельсовета вручено 42 медали 1 участнику войны и 41 труженику тыла, как  в торжественной обстановке, так и на дому (по состоянию здоровья)  с привлечением учащихся средних школ, депутатов Совета депутатов Чёрноотрожского сельсовета, атамана Черноотрожского станичного казачьего общества, членов Совета старейшин и работников культуры.</w:t>
      </w:r>
      <w:proofErr w:type="gramEnd"/>
    </w:p>
    <w:p w:rsidR="00942520" w:rsidRPr="00202F41" w:rsidRDefault="000C2001" w:rsidP="00B9158D">
      <w:pPr>
        <w:ind w:firstLine="709"/>
        <w:jc w:val="both"/>
        <w:rPr>
          <w:rFonts w:ascii="Times New Roman" w:hAnsi="Times New Roman" w:cs="Times New Roman"/>
          <w:sz w:val="28"/>
          <w:szCs w:val="28"/>
        </w:rPr>
      </w:pPr>
      <w:r w:rsidRPr="00202F41">
        <w:rPr>
          <w:rFonts w:ascii="Times New Roman" w:hAnsi="Times New Roman" w:cs="Times New Roman"/>
          <w:sz w:val="28"/>
          <w:szCs w:val="28"/>
        </w:rPr>
        <w:t xml:space="preserve">В течение </w:t>
      </w:r>
      <w:r w:rsidR="00E0739E" w:rsidRPr="00202F41">
        <w:rPr>
          <w:rFonts w:ascii="Times New Roman" w:hAnsi="Times New Roman" w:cs="Times New Roman"/>
          <w:sz w:val="28"/>
          <w:szCs w:val="28"/>
        </w:rPr>
        <w:t>Года памяти и славы</w:t>
      </w:r>
      <w:r w:rsidRPr="00202F41">
        <w:rPr>
          <w:rFonts w:ascii="Times New Roman" w:hAnsi="Times New Roman" w:cs="Times New Roman"/>
          <w:sz w:val="28"/>
          <w:szCs w:val="28"/>
        </w:rPr>
        <w:t xml:space="preserve"> </w:t>
      </w:r>
      <w:r w:rsidR="003518AC" w:rsidRPr="00202F41">
        <w:rPr>
          <w:rFonts w:ascii="Times New Roman" w:hAnsi="Times New Roman" w:cs="Times New Roman"/>
          <w:sz w:val="28"/>
          <w:szCs w:val="28"/>
        </w:rPr>
        <w:t>мероприятия, к сожалению,</w:t>
      </w:r>
      <w:r w:rsidR="00942520" w:rsidRPr="00202F41">
        <w:rPr>
          <w:rFonts w:ascii="Times New Roman" w:hAnsi="Times New Roman" w:cs="Times New Roman"/>
          <w:sz w:val="28"/>
          <w:szCs w:val="28"/>
        </w:rPr>
        <w:t xml:space="preserve"> проведены в онлайн и офлайн форматах</w:t>
      </w:r>
      <w:r w:rsidR="003518AC" w:rsidRPr="00202F41">
        <w:rPr>
          <w:rFonts w:ascii="Times New Roman" w:hAnsi="Times New Roman" w:cs="Times New Roman"/>
          <w:sz w:val="28"/>
          <w:szCs w:val="28"/>
        </w:rPr>
        <w:t>, учитывая ограничительные мероприятия</w:t>
      </w:r>
      <w:r w:rsidR="00942520" w:rsidRPr="00202F41">
        <w:rPr>
          <w:rFonts w:ascii="Times New Roman" w:hAnsi="Times New Roman" w:cs="Times New Roman"/>
          <w:sz w:val="28"/>
          <w:szCs w:val="28"/>
        </w:rPr>
        <w:t xml:space="preserve">. Накануне Дня Победы подведены итоги конкурса рисунков, посвященного 75-летию Победы в Великой Отечественной войне 1941-1945 годов, </w:t>
      </w:r>
      <w:proofErr w:type="gramStart"/>
      <w:r w:rsidR="00942520" w:rsidRPr="00202F41">
        <w:rPr>
          <w:rFonts w:ascii="Times New Roman" w:hAnsi="Times New Roman" w:cs="Times New Roman"/>
          <w:sz w:val="28"/>
          <w:szCs w:val="28"/>
        </w:rPr>
        <w:t>организатором</w:t>
      </w:r>
      <w:proofErr w:type="gramEnd"/>
      <w:r w:rsidR="00942520" w:rsidRPr="00202F41">
        <w:rPr>
          <w:rFonts w:ascii="Times New Roman" w:hAnsi="Times New Roman" w:cs="Times New Roman"/>
          <w:sz w:val="28"/>
          <w:szCs w:val="28"/>
        </w:rPr>
        <w:t xml:space="preserve"> которого выступила администрация Чёрноотрожского сельсовета. На конкурс было представлено 7 работ детей в возрасте от 7 до 10 лет. Поздравляем Дымова Кирилла, Ковшакова Артема, Оленичева Глеба, Якупову Самиру и Каримова Артема. Родителям ребят переданы благодарственные письма и призы. </w:t>
      </w:r>
    </w:p>
    <w:p w:rsidR="00621ACF" w:rsidRPr="00202F41" w:rsidRDefault="00621ACF" w:rsidP="00B9158D">
      <w:pPr>
        <w:ind w:firstLine="709"/>
        <w:jc w:val="both"/>
        <w:rPr>
          <w:rFonts w:ascii="Times New Roman" w:hAnsi="Times New Roman" w:cs="Times New Roman"/>
          <w:sz w:val="28"/>
          <w:szCs w:val="28"/>
        </w:rPr>
      </w:pPr>
      <w:r w:rsidRPr="00202F41">
        <w:rPr>
          <w:rFonts w:ascii="Times New Roman" w:hAnsi="Times New Roman" w:cs="Times New Roman"/>
          <w:sz w:val="28"/>
          <w:szCs w:val="28"/>
        </w:rPr>
        <w:t xml:space="preserve">В 2020 году проведен ряд избирательных кампаний. С 25 июня по 1 июля проведено общероссийское голосование по вопросу одобрения изменений в Конституцию </w:t>
      </w:r>
      <w:proofErr w:type="gramStart"/>
      <w:r w:rsidRPr="00202F41">
        <w:rPr>
          <w:rFonts w:ascii="Times New Roman" w:hAnsi="Times New Roman" w:cs="Times New Roman"/>
          <w:sz w:val="28"/>
          <w:szCs w:val="28"/>
        </w:rPr>
        <w:t>Российской</w:t>
      </w:r>
      <w:proofErr w:type="gramEnd"/>
      <w:r w:rsidRPr="00202F41">
        <w:rPr>
          <w:rFonts w:ascii="Times New Roman" w:hAnsi="Times New Roman" w:cs="Times New Roman"/>
          <w:sz w:val="28"/>
          <w:szCs w:val="28"/>
        </w:rPr>
        <w:t>. Явка на территории Чёрноотрожского сельсовета  составила 1923 человека (65,59%). За внесение изменений в Основной закон выступили  68,9 процента проголосовавших избирателей.</w:t>
      </w:r>
    </w:p>
    <w:p w:rsidR="00CA28D4" w:rsidRPr="00202F41" w:rsidRDefault="00CA28D4" w:rsidP="00B9158D">
      <w:pPr>
        <w:ind w:firstLine="709"/>
        <w:jc w:val="both"/>
        <w:rPr>
          <w:rFonts w:ascii="Times New Roman" w:hAnsi="Times New Roman" w:cs="Times New Roman"/>
          <w:sz w:val="28"/>
          <w:szCs w:val="28"/>
        </w:rPr>
      </w:pPr>
      <w:r w:rsidRPr="00202F41">
        <w:rPr>
          <w:rFonts w:ascii="Times New Roman" w:hAnsi="Times New Roman" w:cs="Times New Roman"/>
          <w:sz w:val="28"/>
          <w:szCs w:val="28"/>
        </w:rPr>
        <w:t xml:space="preserve">13 сентября </w:t>
      </w:r>
      <w:r w:rsidR="00406AFE" w:rsidRPr="00202F41">
        <w:rPr>
          <w:rFonts w:ascii="Times New Roman" w:hAnsi="Times New Roman" w:cs="Times New Roman"/>
          <w:sz w:val="28"/>
          <w:szCs w:val="28"/>
        </w:rPr>
        <w:t xml:space="preserve">970 избирателей (явка составила 33,45%) Чёрноотрожского </w:t>
      </w:r>
      <w:r w:rsidR="00406AFE" w:rsidRPr="00202F41">
        <w:rPr>
          <w:rFonts w:ascii="Times New Roman" w:hAnsi="Times New Roman" w:cs="Times New Roman"/>
          <w:sz w:val="28"/>
          <w:szCs w:val="28"/>
        </w:rPr>
        <w:lastRenderedPageBreak/>
        <w:t xml:space="preserve">сельсовета </w:t>
      </w:r>
      <w:r w:rsidRPr="00202F41">
        <w:rPr>
          <w:rFonts w:ascii="Times New Roman" w:hAnsi="Times New Roman" w:cs="Times New Roman"/>
          <w:sz w:val="28"/>
          <w:szCs w:val="28"/>
        </w:rPr>
        <w:t xml:space="preserve">приняли участие в выборе депутатов представительных органов Саракташского района. </w:t>
      </w:r>
    </w:p>
    <w:p w:rsidR="00406AFE" w:rsidRPr="00202F41" w:rsidRDefault="00406AFE" w:rsidP="00B9158D">
      <w:pPr>
        <w:ind w:firstLine="709"/>
        <w:jc w:val="both"/>
        <w:rPr>
          <w:rFonts w:ascii="Times New Roman" w:hAnsi="Times New Roman" w:cs="Times New Roman"/>
          <w:sz w:val="28"/>
          <w:szCs w:val="28"/>
        </w:rPr>
      </w:pPr>
      <w:r w:rsidRPr="00202F41">
        <w:rPr>
          <w:rFonts w:ascii="Times New Roman" w:hAnsi="Times New Roman" w:cs="Times New Roman"/>
          <w:sz w:val="28"/>
          <w:szCs w:val="28"/>
        </w:rPr>
        <w:t xml:space="preserve">Голосование  </w:t>
      </w:r>
      <w:r w:rsidR="00621ACF" w:rsidRPr="00202F41">
        <w:rPr>
          <w:rFonts w:ascii="Times New Roman" w:hAnsi="Times New Roman" w:cs="Times New Roman"/>
          <w:sz w:val="28"/>
          <w:szCs w:val="28"/>
        </w:rPr>
        <w:t xml:space="preserve">проходило в сложной эпидемиологической обстановке. При этом на каждом избирательном участке были созданы условия для комфортного голосования и безопасности людей. </w:t>
      </w:r>
    </w:p>
    <w:p w:rsidR="005645BF" w:rsidRDefault="00621ACF" w:rsidP="00B9158D">
      <w:pPr>
        <w:ind w:firstLine="709"/>
        <w:jc w:val="both"/>
        <w:rPr>
          <w:rFonts w:ascii="Times New Roman" w:hAnsi="Times New Roman" w:cs="Times New Roman"/>
          <w:sz w:val="28"/>
          <w:szCs w:val="28"/>
        </w:rPr>
      </w:pPr>
      <w:r w:rsidRPr="00202F41">
        <w:rPr>
          <w:rFonts w:ascii="Times New Roman" w:hAnsi="Times New Roman" w:cs="Times New Roman"/>
          <w:sz w:val="28"/>
          <w:szCs w:val="28"/>
        </w:rPr>
        <w:t xml:space="preserve">Мы, нашей совместной работой, уже доказали, что способны работать в интересах </w:t>
      </w:r>
      <w:r w:rsidR="00B9158D">
        <w:rPr>
          <w:rFonts w:ascii="Times New Roman" w:hAnsi="Times New Roman" w:cs="Times New Roman"/>
          <w:sz w:val="28"/>
          <w:szCs w:val="28"/>
        </w:rPr>
        <w:t>всех жителей нашего сельсовета.</w:t>
      </w:r>
      <w:r w:rsidRPr="00202F41">
        <w:rPr>
          <w:rFonts w:ascii="Times New Roman" w:hAnsi="Times New Roman" w:cs="Times New Roman"/>
          <w:sz w:val="28"/>
          <w:szCs w:val="28"/>
        </w:rPr>
        <w:t xml:space="preserve"> Будем и в дальнейшем добиваться того, чтобы каждый человек был востребованным, мог реализовать себя и был уверен в своём будущем и будущем своих детей. </w:t>
      </w:r>
    </w:p>
    <w:p w:rsidR="00B9158D" w:rsidRDefault="005645BF" w:rsidP="00B9158D">
      <w:pPr>
        <w:ind w:firstLine="709"/>
        <w:jc w:val="both"/>
        <w:rPr>
          <w:rFonts w:ascii="Times New Roman" w:hAnsi="Times New Roman" w:cs="Times New Roman"/>
          <w:sz w:val="28"/>
          <w:szCs w:val="28"/>
        </w:rPr>
      </w:pPr>
      <w:r w:rsidRPr="00BA1A39">
        <w:rPr>
          <w:rFonts w:ascii="Times New Roman" w:hAnsi="Times New Roman"/>
          <w:sz w:val="28"/>
          <w:szCs w:val="28"/>
        </w:rPr>
        <w:t>Определяя задачи на 202</w:t>
      </w:r>
      <w:r>
        <w:rPr>
          <w:rFonts w:ascii="Times New Roman" w:hAnsi="Times New Roman"/>
          <w:sz w:val="28"/>
          <w:szCs w:val="28"/>
        </w:rPr>
        <w:t>1</w:t>
      </w:r>
      <w:r w:rsidRPr="00BA1A39">
        <w:rPr>
          <w:rFonts w:ascii="Times New Roman" w:hAnsi="Times New Roman"/>
          <w:sz w:val="28"/>
          <w:szCs w:val="28"/>
        </w:rPr>
        <w:t xml:space="preserve"> год, важно понимать, что необходимо, прежде всего, сохранить благоприятную социально-экономическую и общественно-политическую ситуацию. </w:t>
      </w:r>
      <w:r w:rsidRPr="00BA1A39">
        <w:rPr>
          <w:rFonts w:ascii="Times New Roman" w:hAnsi="Times New Roman"/>
          <w:bCs/>
          <w:color w:val="2B2B2B"/>
          <w:sz w:val="28"/>
          <w:szCs w:val="28"/>
          <w:shd w:val="clear" w:color="auto" w:fill="FFFFFF"/>
        </w:rPr>
        <w:t>В этом году мы будем выбирать д</w:t>
      </w:r>
      <w:r w:rsidRPr="00BA1A39">
        <w:rPr>
          <w:rFonts w:ascii="Times New Roman" w:hAnsi="Times New Roman"/>
          <w:sz w:val="28"/>
          <w:szCs w:val="28"/>
        </w:rPr>
        <w:t xml:space="preserve">епутатов Государственной Думы Федерального Собрания Российской Федерации восьмого созыва и депутатов Законодательного Собрания Оренбургской области седьмого созыва. Значение этого события огромно – ведь от его результатов зависит курс дальнейшего развития Оренбуржья, будущее каждого из нас. </w:t>
      </w:r>
    </w:p>
    <w:p w:rsidR="005645BF" w:rsidRPr="00B9158D" w:rsidRDefault="005645BF" w:rsidP="00B9158D">
      <w:pPr>
        <w:ind w:firstLine="709"/>
        <w:jc w:val="both"/>
        <w:rPr>
          <w:rFonts w:ascii="Times New Roman" w:hAnsi="Times New Roman" w:cs="Times New Roman"/>
          <w:sz w:val="28"/>
          <w:szCs w:val="28"/>
        </w:rPr>
      </w:pPr>
      <w:r w:rsidRPr="00BA1A39">
        <w:rPr>
          <w:rFonts w:ascii="Times New Roman" w:hAnsi="Times New Roman"/>
          <w:sz w:val="28"/>
          <w:szCs w:val="28"/>
        </w:rPr>
        <w:t>В 2021 году нам также предстоит обеспечить комплекс мероприятий по проведению масштабного государственного мероприятия «Всероссийская перепись населения</w:t>
      </w:r>
      <w:r w:rsidR="00B9158D">
        <w:rPr>
          <w:rFonts w:ascii="Times New Roman" w:hAnsi="Times New Roman"/>
          <w:sz w:val="28"/>
          <w:szCs w:val="28"/>
        </w:rPr>
        <w:t>»</w:t>
      </w:r>
      <w:r w:rsidRPr="00BA1A39">
        <w:rPr>
          <w:rFonts w:ascii="Times New Roman" w:hAnsi="Times New Roman"/>
          <w:sz w:val="28"/>
          <w:szCs w:val="28"/>
        </w:rPr>
        <w:t xml:space="preserve">. </w:t>
      </w:r>
    </w:p>
    <w:p w:rsidR="005645BF" w:rsidRPr="00BA1A39" w:rsidRDefault="005645BF" w:rsidP="00B9158D">
      <w:pPr>
        <w:suppressAutoHyphens/>
        <w:ind w:firstLine="709"/>
        <w:jc w:val="both"/>
        <w:textAlignment w:val="baseline"/>
        <w:rPr>
          <w:rFonts w:ascii="Times New Roman" w:hAnsi="Times New Roman"/>
          <w:sz w:val="28"/>
          <w:szCs w:val="28"/>
        </w:rPr>
      </w:pPr>
      <w:r w:rsidRPr="00BA1A39">
        <w:rPr>
          <w:rFonts w:ascii="Times New Roman" w:hAnsi="Times New Roman"/>
          <w:sz w:val="28"/>
          <w:szCs w:val="28"/>
        </w:rPr>
        <w:t xml:space="preserve">Надеюсь на слаженную профессиональную работу депутатского корпуса. Благодарю Вас за поддержку, за солидарность и единство при решении важных задач. </w:t>
      </w:r>
      <w:r w:rsidR="00B9158D">
        <w:rPr>
          <w:rFonts w:ascii="Times New Roman" w:hAnsi="Times New Roman"/>
          <w:sz w:val="28"/>
          <w:szCs w:val="28"/>
        </w:rPr>
        <w:t xml:space="preserve">Мы все вместе должны оправдать ожидания наших жителей! Спасибо за внимание! </w:t>
      </w:r>
    </w:p>
    <w:p w:rsidR="00621ACF" w:rsidRPr="00202F41" w:rsidRDefault="00621ACF" w:rsidP="00406AFE">
      <w:pPr>
        <w:ind w:firstLine="709"/>
        <w:jc w:val="both"/>
        <w:rPr>
          <w:rFonts w:ascii="Times New Roman" w:hAnsi="Times New Roman" w:cs="Times New Roman"/>
          <w:sz w:val="28"/>
          <w:szCs w:val="28"/>
        </w:rPr>
      </w:pPr>
    </w:p>
    <w:sectPr w:rsidR="00621ACF" w:rsidRPr="00202F41" w:rsidSect="00150674">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DA" w:rsidRDefault="00A130DA" w:rsidP="00960A92">
      <w:r>
        <w:separator/>
      </w:r>
    </w:p>
  </w:endnote>
  <w:endnote w:type="continuationSeparator" w:id="0">
    <w:p w:rsidR="00A130DA" w:rsidRDefault="00A130DA" w:rsidP="0096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DA" w:rsidRDefault="00A130DA" w:rsidP="00960A92">
      <w:r>
        <w:separator/>
      </w:r>
    </w:p>
  </w:footnote>
  <w:footnote w:type="continuationSeparator" w:id="0">
    <w:p w:rsidR="00A130DA" w:rsidRDefault="00A130DA" w:rsidP="0096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3718"/>
      <w:docPartObj>
        <w:docPartGallery w:val="Page Numbers (Top of Page)"/>
        <w:docPartUnique/>
      </w:docPartObj>
    </w:sdtPr>
    <w:sdtContent>
      <w:p w:rsidR="007D219B" w:rsidRDefault="000A15F1">
        <w:pPr>
          <w:pStyle w:val="ae"/>
          <w:jc w:val="right"/>
        </w:pPr>
        <w:fldSimple w:instr=" PAGE   \* MERGEFORMAT ">
          <w:r w:rsidR="0008036F">
            <w:rPr>
              <w:noProof/>
            </w:rPr>
            <w:t>6</w:t>
          </w:r>
        </w:fldSimple>
      </w:p>
    </w:sdtContent>
  </w:sdt>
  <w:p w:rsidR="007D219B" w:rsidRDefault="007D219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07810B59"/>
    <w:multiLevelType w:val="hybridMultilevel"/>
    <w:tmpl w:val="14CC1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D45B60"/>
    <w:multiLevelType w:val="hybridMultilevel"/>
    <w:tmpl w:val="826E3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1D67C8"/>
    <w:multiLevelType w:val="hybridMultilevel"/>
    <w:tmpl w:val="FCF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80C5F"/>
    <w:multiLevelType w:val="multilevel"/>
    <w:tmpl w:val="AEA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70BF2"/>
    <w:multiLevelType w:val="multilevel"/>
    <w:tmpl w:val="E81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664F0"/>
    <w:multiLevelType w:val="multilevel"/>
    <w:tmpl w:val="197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A65A4E"/>
    <w:multiLevelType w:val="multilevel"/>
    <w:tmpl w:val="5CE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112EDD"/>
    <w:multiLevelType w:val="hybridMultilevel"/>
    <w:tmpl w:val="02EA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F775093"/>
    <w:multiLevelType w:val="hybridMultilevel"/>
    <w:tmpl w:val="FC68D84C"/>
    <w:lvl w:ilvl="0" w:tplc="B9323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11">
    <w:nsid w:val="52F71338"/>
    <w:multiLevelType w:val="hybridMultilevel"/>
    <w:tmpl w:val="79EC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6345FC"/>
    <w:multiLevelType w:val="hybridMultilevel"/>
    <w:tmpl w:val="172E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0B0F59"/>
    <w:multiLevelType w:val="hybridMultilevel"/>
    <w:tmpl w:val="6412A176"/>
    <w:lvl w:ilvl="0" w:tplc="451E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C7C8B"/>
    <w:multiLevelType w:val="multilevel"/>
    <w:tmpl w:val="51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D2640"/>
    <w:multiLevelType w:val="multilevel"/>
    <w:tmpl w:val="3CA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16"/>
  </w:num>
  <w:num w:numId="2">
    <w:abstractNumId w:val="0"/>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
  </w:num>
  <w:num w:numId="9">
    <w:abstractNumId w:val="2"/>
  </w:num>
  <w:num w:numId="10">
    <w:abstractNumId w:val="7"/>
  </w:num>
  <w:num w:numId="11">
    <w:abstractNumId w:val="6"/>
  </w:num>
  <w:num w:numId="12">
    <w:abstractNumId w:val="15"/>
  </w:num>
  <w:num w:numId="13">
    <w:abstractNumId w:val="8"/>
  </w:num>
  <w:num w:numId="14">
    <w:abstractNumId w:val="5"/>
  </w:num>
  <w:num w:numId="15">
    <w:abstractNumId w:val="14"/>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21F7F"/>
    <w:rsid w:val="00033056"/>
    <w:rsid w:val="00034FE8"/>
    <w:rsid w:val="00035DA9"/>
    <w:rsid w:val="00040040"/>
    <w:rsid w:val="000443CE"/>
    <w:rsid w:val="00053541"/>
    <w:rsid w:val="00054BD1"/>
    <w:rsid w:val="0005639C"/>
    <w:rsid w:val="000638EF"/>
    <w:rsid w:val="00070648"/>
    <w:rsid w:val="0008036F"/>
    <w:rsid w:val="000851D7"/>
    <w:rsid w:val="0008728E"/>
    <w:rsid w:val="00092D85"/>
    <w:rsid w:val="00093A68"/>
    <w:rsid w:val="000A15F1"/>
    <w:rsid w:val="000A6D13"/>
    <w:rsid w:val="000B096C"/>
    <w:rsid w:val="000C2001"/>
    <w:rsid w:val="000C42CA"/>
    <w:rsid w:val="000D2747"/>
    <w:rsid w:val="000D52BB"/>
    <w:rsid w:val="000D6D84"/>
    <w:rsid w:val="000E374A"/>
    <w:rsid w:val="000E59CE"/>
    <w:rsid w:val="000E5EB0"/>
    <w:rsid w:val="000E69BE"/>
    <w:rsid w:val="000F2228"/>
    <w:rsid w:val="000F29F1"/>
    <w:rsid w:val="00100823"/>
    <w:rsid w:val="0010393A"/>
    <w:rsid w:val="00107AA7"/>
    <w:rsid w:val="00123B34"/>
    <w:rsid w:val="001279D3"/>
    <w:rsid w:val="001322A8"/>
    <w:rsid w:val="001468B0"/>
    <w:rsid w:val="00150674"/>
    <w:rsid w:val="00171D1B"/>
    <w:rsid w:val="001735A5"/>
    <w:rsid w:val="00177FB9"/>
    <w:rsid w:val="00190E1C"/>
    <w:rsid w:val="001974FA"/>
    <w:rsid w:val="001A06A5"/>
    <w:rsid w:val="001A11BF"/>
    <w:rsid w:val="001A3DE7"/>
    <w:rsid w:val="001A7796"/>
    <w:rsid w:val="001A7CBD"/>
    <w:rsid w:val="001B0639"/>
    <w:rsid w:val="001B3076"/>
    <w:rsid w:val="001B386A"/>
    <w:rsid w:val="001C0350"/>
    <w:rsid w:val="001C0C42"/>
    <w:rsid w:val="001D565D"/>
    <w:rsid w:val="001E0663"/>
    <w:rsid w:val="001E4F62"/>
    <w:rsid w:val="001E6F2D"/>
    <w:rsid w:val="001F40BA"/>
    <w:rsid w:val="001F5A6E"/>
    <w:rsid w:val="00202F41"/>
    <w:rsid w:val="0020612B"/>
    <w:rsid w:val="00206B4F"/>
    <w:rsid w:val="002102E0"/>
    <w:rsid w:val="00213D96"/>
    <w:rsid w:val="00214FBB"/>
    <w:rsid w:val="002215EA"/>
    <w:rsid w:val="0022498B"/>
    <w:rsid w:val="00236FEF"/>
    <w:rsid w:val="00237D4B"/>
    <w:rsid w:val="00241105"/>
    <w:rsid w:val="002511C5"/>
    <w:rsid w:val="00252C47"/>
    <w:rsid w:val="00253A39"/>
    <w:rsid w:val="002703CE"/>
    <w:rsid w:val="002725F3"/>
    <w:rsid w:val="00273154"/>
    <w:rsid w:val="0027737B"/>
    <w:rsid w:val="00280057"/>
    <w:rsid w:val="002816FB"/>
    <w:rsid w:val="002867D9"/>
    <w:rsid w:val="00291B55"/>
    <w:rsid w:val="002A30B8"/>
    <w:rsid w:val="002B2D5D"/>
    <w:rsid w:val="002B320A"/>
    <w:rsid w:val="002B5B71"/>
    <w:rsid w:val="002B5EBA"/>
    <w:rsid w:val="002B691E"/>
    <w:rsid w:val="002C0170"/>
    <w:rsid w:val="002C024D"/>
    <w:rsid w:val="002C7016"/>
    <w:rsid w:val="002E5F9E"/>
    <w:rsid w:val="002E772E"/>
    <w:rsid w:val="002F10E7"/>
    <w:rsid w:val="002F555D"/>
    <w:rsid w:val="00302D3C"/>
    <w:rsid w:val="003130F5"/>
    <w:rsid w:val="003132DB"/>
    <w:rsid w:val="00322E27"/>
    <w:rsid w:val="00325675"/>
    <w:rsid w:val="0032745A"/>
    <w:rsid w:val="003322D6"/>
    <w:rsid w:val="00336018"/>
    <w:rsid w:val="00341E7F"/>
    <w:rsid w:val="00350819"/>
    <w:rsid w:val="003518AC"/>
    <w:rsid w:val="00356407"/>
    <w:rsid w:val="003574AB"/>
    <w:rsid w:val="00367277"/>
    <w:rsid w:val="003677B3"/>
    <w:rsid w:val="0037196D"/>
    <w:rsid w:val="00372B23"/>
    <w:rsid w:val="003804AF"/>
    <w:rsid w:val="003A284E"/>
    <w:rsid w:val="003A6320"/>
    <w:rsid w:val="003B1240"/>
    <w:rsid w:val="003B21D7"/>
    <w:rsid w:val="003C6967"/>
    <w:rsid w:val="003D1571"/>
    <w:rsid w:val="003D6296"/>
    <w:rsid w:val="003E2D32"/>
    <w:rsid w:val="003F2BF0"/>
    <w:rsid w:val="003F3060"/>
    <w:rsid w:val="00404D80"/>
    <w:rsid w:val="00406666"/>
    <w:rsid w:val="00406AFE"/>
    <w:rsid w:val="00412C41"/>
    <w:rsid w:val="00417E88"/>
    <w:rsid w:val="00424ED6"/>
    <w:rsid w:val="00425229"/>
    <w:rsid w:val="00426333"/>
    <w:rsid w:val="00426C62"/>
    <w:rsid w:val="0043200A"/>
    <w:rsid w:val="00435388"/>
    <w:rsid w:val="00436FC3"/>
    <w:rsid w:val="00443D0A"/>
    <w:rsid w:val="00452345"/>
    <w:rsid w:val="00455FF6"/>
    <w:rsid w:val="00456679"/>
    <w:rsid w:val="004627E6"/>
    <w:rsid w:val="004701D5"/>
    <w:rsid w:val="00471206"/>
    <w:rsid w:val="00473D85"/>
    <w:rsid w:val="00490912"/>
    <w:rsid w:val="004A3E7C"/>
    <w:rsid w:val="004A5E6B"/>
    <w:rsid w:val="004A6706"/>
    <w:rsid w:val="004B2C6B"/>
    <w:rsid w:val="004B5992"/>
    <w:rsid w:val="004B6739"/>
    <w:rsid w:val="004C2F4B"/>
    <w:rsid w:val="004D310D"/>
    <w:rsid w:val="004E19BF"/>
    <w:rsid w:val="004E37DB"/>
    <w:rsid w:val="004E3C7A"/>
    <w:rsid w:val="004E5C04"/>
    <w:rsid w:val="004F078C"/>
    <w:rsid w:val="004F58F0"/>
    <w:rsid w:val="0050652C"/>
    <w:rsid w:val="005133B2"/>
    <w:rsid w:val="00515CCE"/>
    <w:rsid w:val="00520BAD"/>
    <w:rsid w:val="00525A7D"/>
    <w:rsid w:val="00530069"/>
    <w:rsid w:val="00534D30"/>
    <w:rsid w:val="00547CFC"/>
    <w:rsid w:val="00553E79"/>
    <w:rsid w:val="00561311"/>
    <w:rsid w:val="00561BFD"/>
    <w:rsid w:val="00562CE3"/>
    <w:rsid w:val="005631B4"/>
    <w:rsid w:val="005642BB"/>
    <w:rsid w:val="005645BF"/>
    <w:rsid w:val="0057413B"/>
    <w:rsid w:val="005748D5"/>
    <w:rsid w:val="005820F0"/>
    <w:rsid w:val="0058414A"/>
    <w:rsid w:val="005858CE"/>
    <w:rsid w:val="00585E5E"/>
    <w:rsid w:val="005A4EE1"/>
    <w:rsid w:val="005A5760"/>
    <w:rsid w:val="005D228F"/>
    <w:rsid w:val="005D4F4A"/>
    <w:rsid w:val="005E0C3C"/>
    <w:rsid w:val="005F335D"/>
    <w:rsid w:val="006100BA"/>
    <w:rsid w:val="00621ACF"/>
    <w:rsid w:val="00622BCC"/>
    <w:rsid w:val="00626D8B"/>
    <w:rsid w:val="0063236B"/>
    <w:rsid w:val="00632BB6"/>
    <w:rsid w:val="00637DA5"/>
    <w:rsid w:val="0064613E"/>
    <w:rsid w:val="00651ABE"/>
    <w:rsid w:val="00660645"/>
    <w:rsid w:val="00662481"/>
    <w:rsid w:val="0066625B"/>
    <w:rsid w:val="00667730"/>
    <w:rsid w:val="00667B98"/>
    <w:rsid w:val="0067416A"/>
    <w:rsid w:val="00674C6C"/>
    <w:rsid w:val="00675C77"/>
    <w:rsid w:val="00677546"/>
    <w:rsid w:val="0068540D"/>
    <w:rsid w:val="006973F1"/>
    <w:rsid w:val="006B48C5"/>
    <w:rsid w:val="006B62A3"/>
    <w:rsid w:val="006B6B8E"/>
    <w:rsid w:val="006C2705"/>
    <w:rsid w:val="006C535B"/>
    <w:rsid w:val="006C5EA3"/>
    <w:rsid w:val="006D0B11"/>
    <w:rsid w:val="006D0E8F"/>
    <w:rsid w:val="006D5278"/>
    <w:rsid w:val="006D5EA0"/>
    <w:rsid w:val="006E228B"/>
    <w:rsid w:val="006F0D78"/>
    <w:rsid w:val="006F31EE"/>
    <w:rsid w:val="00702377"/>
    <w:rsid w:val="007031B4"/>
    <w:rsid w:val="0070391C"/>
    <w:rsid w:val="00710C69"/>
    <w:rsid w:val="00727378"/>
    <w:rsid w:val="00730703"/>
    <w:rsid w:val="0073211C"/>
    <w:rsid w:val="007526C1"/>
    <w:rsid w:val="007544DC"/>
    <w:rsid w:val="00756B60"/>
    <w:rsid w:val="00760D3E"/>
    <w:rsid w:val="007770FD"/>
    <w:rsid w:val="007806BD"/>
    <w:rsid w:val="007866D2"/>
    <w:rsid w:val="00790CB8"/>
    <w:rsid w:val="00791CC8"/>
    <w:rsid w:val="00792732"/>
    <w:rsid w:val="007A0188"/>
    <w:rsid w:val="007A24E1"/>
    <w:rsid w:val="007A3A39"/>
    <w:rsid w:val="007B2A9D"/>
    <w:rsid w:val="007B50C3"/>
    <w:rsid w:val="007C11EE"/>
    <w:rsid w:val="007C1813"/>
    <w:rsid w:val="007D1229"/>
    <w:rsid w:val="007D219B"/>
    <w:rsid w:val="007D28DE"/>
    <w:rsid w:val="007D3BC9"/>
    <w:rsid w:val="007E0261"/>
    <w:rsid w:val="007F3F47"/>
    <w:rsid w:val="007F7D84"/>
    <w:rsid w:val="00803EC5"/>
    <w:rsid w:val="00804534"/>
    <w:rsid w:val="00824A13"/>
    <w:rsid w:val="008347A2"/>
    <w:rsid w:val="0084184B"/>
    <w:rsid w:val="00845F4B"/>
    <w:rsid w:val="008514B7"/>
    <w:rsid w:val="00856671"/>
    <w:rsid w:val="00876A33"/>
    <w:rsid w:val="0088107C"/>
    <w:rsid w:val="00885853"/>
    <w:rsid w:val="00891F4E"/>
    <w:rsid w:val="008972B3"/>
    <w:rsid w:val="00897354"/>
    <w:rsid w:val="008A12F5"/>
    <w:rsid w:val="008A46CC"/>
    <w:rsid w:val="008B0FBD"/>
    <w:rsid w:val="008B5791"/>
    <w:rsid w:val="008C4648"/>
    <w:rsid w:val="008D1AA5"/>
    <w:rsid w:val="008E1532"/>
    <w:rsid w:val="008E3647"/>
    <w:rsid w:val="008E4980"/>
    <w:rsid w:val="008E79F8"/>
    <w:rsid w:val="008F2981"/>
    <w:rsid w:val="00911AE9"/>
    <w:rsid w:val="009142F4"/>
    <w:rsid w:val="00914A72"/>
    <w:rsid w:val="00932A3D"/>
    <w:rsid w:val="009347CA"/>
    <w:rsid w:val="00934ED2"/>
    <w:rsid w:val="00937A01"/>
    <w:rsid w:val="00942520"/>
    <w:rsid w:val="0095017A"/>
    <w:rsid w:val="00953088"/>
    <w:rsid w:val="009531F7"/>
    <w:rsid w:val="009552FB"/>
    <w:rsid w:val="00960A92"/>
    <w:rsid w:val="00963D35"/>
    <w:rsid w:val="00970558"/>
    <w:rsid w:val="00970F45"/>
    <w:rsid w:val="00973110"/>
    <w:rsid w:val="00974B90"/>
    <w:rsid w:val="00975C49"/>
    <w:rsid w:val="00983110"/>
    <w:rsid w:val="00987A3F"/>
    <w:rsid w:val="00991A89"/>
    <w:rsid w:val="009944A7"/>
    <w:rsid w:val="009A7090"/>
    <w:rsid w:val="009B0D82"/>
    <w:rsid w:val="009B117A"/>
    <w:rsid w:val="009B46CE"/>
    <w:rsid w:val="009C2744"/>
    <w:rsid w:val="009C2C34"/>
    <w:rsid w:val="009D017A"/>
    <w:rsid w:val="009D74E9"/>
    <w:rsid w:val="009D76D5"/>
    <w:rsid w:val="009E128E"/>
    <w:rsid w:val="009E5EC6"/>
    <w:rsid w:val="009E66B5"/>
    <w:rsid w:val="009F2731"/>
    <w:rsid w:val="009F548E"/>
    <w:rsid w:val="009F6658"/>
    <w:rsid w:val="009F7CA1"/>
    <w:rsid w:val="00A010D5"/>
    <w:rsid w:val="00A071E4"/>
    <w:rsid w:val="00A104FF"/>
    <w:rsid w:val="00A11321"/>
    <w:rsid w:val="00A130DA"/>
    <w:rsid w:val="00A14E32"/>
    <w:rsid w:val="00A14F36"/>
    <w:rsid w:val="00A21C08"/>
    <w:rsid w:val="00A22E49"/>
    <w:rsid w:val="00A24328"/>
    <w:rsid w:val="00A26802"/>
    <w:rsid w:val="00A36319"/>
    <w:rsid w:val="00A370B2"/>
    <w:rsid w:val="00A41C4E"/>
    <w:rsid w:val="00A67F61"/>
    <w:rsid w:val="00A71E27"/>
    <w:rsid w:val="00A72159"/>
    <w:rsid w:val="00A73740"/>
    <w:rsid w:val="00A80B4A"/>
    <w:rsid w:val="00A82F5A"/>
    <w:rsid w:val="00A95F3F"/>
    <w:rsid w:val="00A96E42"/>
    <w:rsid w:val="00AA0185"/>
    <w:rsid w:val="00AA5ADD"/>
    <w:rsid w:val="00AA6BA0"/>
    <w:rsid w:val="00AC4396"/>
    <w:rsid w:val="00AC6762"/>
    <w:rsid w:val="00AD0D93"/>
    <w:rsid w:val="00AD6357"/>
    <w:rsid w:val="00AE4F46"/>
    <w:rsid w:val="00AE7BC0"/>
    <w:rsid w:val="00AF16F3"/>
    <w:rsid w:val="00AF30CC"/>
    <w:rsid w:val="00AF5576"/>
    <w:rsid w:val="00B03784"/>
    <w:rsid w:val="00B04B11"/>
    <w:rsid w:val="00B05BEE"/>
    <w:rsid w:val="00B06BAB"/>
    <w:rsid w:val="00B151D8"/>
    <w:rsid w:val="00B16193"/>
    <w:rsid w:val="00B26564"/>
    <w:rsid w:val="00B33089"/>
    <w:rsid w:val="00B402A4"/>
    <w:rsid w:val="00B475CA"/>
    <w:rsid w:val="00B529D8"/>
    <w:rsid w:val="00B62574"/>
    <w:rsid w:val="00B70721"/>
    <w:rsid w:val="00B82692"/>
    <w:rsid w:val="00B83529"/>
    <w:rsid w:val="00B841AC"/>
    <w:rsid w:val="00B853EA"/>
    <w:rsid w:val="00B868FF"/>
    <w:rsid w:val="00B90D12"/>
    <w:rsid w:val="00B9158D"/>
    <w:rsid w:val="00B919FE"/>
    <w:rsid w:val="00BA0003"/>
    <w:rsid w:val="00BA0B60"/>
    <w:rsid w:val="00BA1717"/>
    <w:rsid w:val="00BA1B6F"/>
    <w:rsid w:val="00BA4C1E"/>
    <w:rsid w:val="00BA6835"/>
    <w:rsid w:val="00BB22A4"/>
    <w:rsid w:val="00BC0BB3"/>
    <w:rsid w:val="00BC7854"/>
    <w:rsid w:val="00BD7682"/>
    <w:rsid w:val="00BD7F30"/>
    <w:rsid w:val="00BE25ED"/>
    <w:rsid w:val="00BE2937"/>
    <w:rsid w:val="00BE4A1D"/>
    <w:rsid w:val="00BF5017"/>
    <w:rsid w:val="00C01296"/>
    <w:rsid w:val="00C01525"/>
    <w:rsid w:val="00C02097"/>
    <w:rsid w:val="00C04070"/>
    <w:rsid w:val="00C04A0D"/>
    <w:rsid w:val="00C07DA8"/>
    <w:rsid w:val="00C11D57"/>
    <w:rsid w:val="00C36837"/>
    <w:rsid w:val="00C37A9B"/>
    <w:rsid w:val="00C41110"/>
    <w:rsid w:val="00C42D5E"/>
    <w:rsid w:val="00C5008C"/>
    <w:rsid w:val="00C54613"/>
    <w:rsid w:val="00C57DAB"/>
    <w:rsid w:val="00C67710"/>
    <w:rsid w:val="00C70522"/>
    <w:rsid w:val="00C744F4"/>
    <w:rsid w:val="00C770CF"/>
    <w:rsid w:val="00C77C31"/>
    <w:rsid w:val="00C77C82"/>
    <w:rsid w:val="00C81B43"/>
    <w:rsid w:val="00C8526E"/>
    <w:rsid w:val="00C90600"/>
    <w:rsid w:val="00C9157A"/>
    <w:rsid w:val="00CA04EE"/>
    <w:rsid w:val="00CA28D4"/>
    <w:rsid w:val="00CA37CE"/>
    <w:rsid w:val="00CB3BBE"/>
    <w:rsid w:val="00CB3D95"/>
    <w:rsid w:val="00CB41F4"/>
    <w:rsid w:val="00CB717E"/>
    <w:rsid w:val="00CE27C5"/>
    <w:rsid w:val="00CE4A49"/>
    <w:rsid w:val="00CF6988"/>
    <w:rsid w:val="00CF74A9"/>
    <w:rsid w:val="00D008A2"/>
    <w:rsid w:val="00D00CE7"/>
    <w:rsid w:val="00D075B6"/>
    <w:rsid w:val="00D12DC6"/>
    <w:rsid w:val="00D1364D"/>
    <w:rsid w:val="00D14DB8"/>
    <w:rsid w:val="00D2735E"/>
    <w:rsid w:val="00D42177"/>
    <w:rsid w:val="00D42EA3"/>
    <w:rsid w:val="00D515DC"/>
    <w:rsid w:val="00D5384E"/>
    <w:rsid w:val="00D57355"/>
    <w:rsid w:val="00D62C87"/>
    <w:rsid w:val="00D62E4E"/>
    <w:rsid w:val="00D64DF1"/>
    <w:rsid w:val="00D86B7B"/>
    <w:rsid w:val="00DB0758"/>
    <w:rsid w:val="00DB23F0"/>
    <w:rsid w:val="00DB755D"/>
    <w:rsid w:val="00DC2BC9"/>
    <w:rsid w:val="00DC5C63"/>
    <w:rsid w:val="00DD117F"/>
    <w:rsid w:val="00DD2E8F"/>
    <w:rsid w:val="00DD6A8E"/>
    <w:rsid w:val="00DD7539"/>
    <w:rsid w:val="00DE1AF3"/>
    <w:rsid w:val="00DF59B9"/>
    <w:rsid w:val="00DF6393"/>
    <w:rsid w:val="00E0521C"/>
    <w:rsid w:val="00E065F1"/>
    <w:rsid w:val="00E0739E"/>
    <w:rsid w:val="00E07909"/>
    <w:rsid w:val="00E111F8"/>
    <w:rsid w:val="00E11DD5"/>
    <w:rsid w:val="00E13E2A"/>
    <w:rsid w:val="00E21D26"/>
    <w:rsid w:val="00E25B60"/>
    <w:rsid w:val="00E26EAF"/>
    <w:rsid w:val="00E277AB"/>
    <w:rsid w:val="00E30654"/>
    <w:rsid w:val="00E30F9C"/>
    <w:rsid w:val="00E41DC1"/>
    <w:rsid w:val="00E42691"/>
    <w:rsid w:val="00E433F9"/>
    <w:rsid w:val="00E5099A"/>
    <w:rsid w:val="00E552EA"/>
    <w:rsid w:val="00E6237A"/>
    <w:rsid w:val="00E75296"/>
    <w:rsid w:val="00E76B30"/>
    <w:rsid w:val="00E8024B"/>
    <w:rsid w:val="00E97F42"/>
    <w:rsid w:val="00EA2A32"/>
    <w:rsid w:val="00EA7FCE"/>
    <w:rsid w:val="00EB1C46"/>
    <w:rsid w:val="00EB3686"/>
    <w:rsid w:val="00EB50D2"/>
    <w:rsid w:val="00EB6692"/>
    <w:rsid w:val="00EC0846"/>
    <w:rsid w:val="00EC1984"/>
    <w:rsid w:val="00EC6E33"/>
    <w:rsid w:val="00EC7EC2"/>
    <w:rsid w:val="00ED1679"/>
    <w:rsid w:val="00ED333B"/>
    <w:rsid w:val="00ED3FAF"/>
    <w:rsid w:val="00ED4BB8"/>
    <w:rsid w:val="00EE146D"/>
    <w:rsid w:val="00EE4554"/>
    <w:rsid w:val="00EF2DE7"/>
    <w:rsid w:val="00EF48E4"/>
    <w:rsid w:val="00EF6192"/>
    <w:rsid w:val="00EF65D8"/>
    <w:rsid w:val="00F0585A"/>
    <w:rsid w:val="00F07693"/>
    <w:rsid w:val="00F11BFE"/>
    <w:rsid w:val="00F21F7F"/>
    <w:rsid w:val="00F308A4"/>
    <w:rsid w:val="00F364B6"/>
    <w:rsid w:val="00F479D5"/>
    <w:rsid w:val="00F519A7"/>
    <w:rsid w:val="00F67F5C"/>
    <w:rsid w:val="00F75F73"/>
    <w:rsid w:val="00FA0E38"/>
    <w:rsid w:val="00FA169D"/>
    <w:rsid w:val="00FA412D"/>
    <w:rsid w:val="00FA5D2A"/>
    <w:rsid w:val="00FB148E"/>
    <w:rsid w:val="00FB3139"/>
    <w:rsid w:val="00FB40E2"/>
    <w:rsid w:val="00FC74EE"/>
    <w:rsid w:val="00FD0369"/>
    <w:rsid w:val="00FD07AF"/>
    <w:rsid w:val="00FD1C62"/>
    <w:rsid w:val="00FD226E"/>
    <w:rsid w:val="00FD6664"/>
    <w:rsid w:val="00FE3553"/>
    <w:rsid w:val="00FE3AE8"/>
    <w:rsid w:val="00FF4A41"/>
    <w:rsid w:val="00FF4EF6"/>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1">
    <w:name w:val="heading 1"/>
    <w:basedOn w:val="a"/>
    <w:next w:val="a"/>
    <w:link w:val="10"/>
    <w:qFormat/>
    <w:locked/>
    <w:rsid w:val="007A3A39"/>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link w:val="20"/>
    <w:uiPriority w:val="9"/>
    <w:qFormat/>
    <w:locked/>
    <w:rsid w:val="007A3A3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rsid w:val="00F21F7F"/>
    <w:rPr>
      <w:rFonts w:ascii="Tahoma" w:hAnsi="Tahoma" w:cs="Tahoma"/>
      <w:sz w:val="16"/>
      <w:szCs w:val="16"/>
    </w:rPr>
  </w:style>
  <w:style w:type="character" w:customStyle="1" w:styleId="a4">
    <w:name w:val="Текст выноски Знак"/>
    <w:basedOn w:val="a0"/>
    <w:link w:val="a3"/>
    <w:locked/>
    <w:rsid w:val="00F21F7F"/>
    <w:rPr>
      <w:rFonts w:ascii="Tahoma" w:hAnsi="Tahoma" w:cs="Tahoma"/>
      <w:sz w:val="16"/>
      <w:szCs w:val="16"/>
      <w:lang w:eastAsia="ru-RU"/>
    </w:rPr>
  </w:style>
  <w:style w:type="paragraph" w:customStyle="1" w:styleId="ConsPlusNormal">
    <w:name w:val="ConsPlusNormal"/>
    <w:link w:val="ConsPlusNormal0"/>
    <w:rsid w:val="00F21F7F"/>
    <w:pPr>
      <w:widowControl w:val="0"/>
      <w:autoSpaceDE w:val="0"/>
      <w:autoSpaceDN w:val="0"/>
    </w:pPr>
    <w:rPr>
      <w:rFonts w:eastAsia="Times New Roman" w:cs="Calibri"/>
      <w:sz w:val="22"/>
    </w:rPr>
  </w:style>
  <w:style w:type="character" w:styleId="a5">
    <w:name w:val="Hyperlink"/>
    <w:basedOn w:val="a0"/>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3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character" w:customStyle="1" w:styleId="blk">
    <w:name w:val="blk"/>
    <w:basedOn w:val="a0"/>
    <w:rsid w:val="00AE4F46"/>
  </w:style>
  <w:style w:type="character" w:styleId="a9">
    <w:name w:val="Emphasis"/>
    <w:basedOn w:val="a0"/>
    <w:uiPriority w:val="20"/>
    <w:qFormat/>
    <w:locked/>
    <w:rsid w:val="00AE4F46"/>
    <w:rPr>
      <w:i/>
      <w:iCs/>
    </w:rPr>
  </w:style>
  <w:style w:type="character" w:customStyle="1" w:styleId="10">
    <w:name w:val="Заголовок 1 Знак"/>
    <w:basedOn w:val="a0"/>
    <w:link w:val="1"/>
    <w:rsid w:val="007A3A39"/>
    <w:rPr>
      <w:rFonts w:ascii="Cambria" w:eastAsia="Times New Roman" w:hAnsi="Cambria"/>
      <w:b/>
      <w:bCs/>
      <w:kern w:val="32"/>
      <w:sz w:val="32"/>
      <w:szCs w:val="32"/>
    </w:rPr>
  </w:style>
  <w:style w:type="character" w:customStyle="1" w:styleId="20">
    <w:name w:val="Заголовок 2 Знак"/>
    <w:basedOn w:val="a0"/>
    <w:link w:val="2"/>
    <w:uiPriority w:val="9"/>
    <w:rsid w:val="007A3A39"/>
    <w:rPr>
      <w:rFonts w:ascii="Times New Roman" w:eastAsia="Times New Roman" w:hAnsi="Times New Roman"/>
      <w:b/>
      <w:bCs/>
      <w:sz w:val="36"/>
      <w:szCs w:val="36"/>
    </w:rPr>
  </w:style>
  <w:style w:type="paragraph" w:styleId="aa">
    <w:name w:val="Body Text Indent"/>
    <w:basedOn w:val="a"/>
    <w:link w:val="ab"/>
    <w:rsid w:val="007A3A39"/>
    <w:pPr>
      <w:widowControl/>
      <w:autoSpaceDE/>
      <w:autoSpaceDN/>
      <w:adjustRightInd/>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7A3A39"/>
    <w:rPr>
      <w:rFonts w:ascii="Times New Roman" w:eastAsia="Times New Roman" w:hAnsi="Times New Roman"/>
      <w:sz w:val="24"/>
      <w:szCs w:val="24"/>
    </w:rPr>
  </w:style>
  <w:style w:type="paragraph" w:styleId="ac">
    <w:name w:val="Body Text"/>
    <w:basedOn w:val="a"/>
    <w:link w:val="ad"/>
    <w:rsid w:val="007A3A39"/>
    <w:pPr>
      <w:widowControl/>
      <w:autoSpaceDE/>
      <w:autoSpaceDN/>
      <w:adjustRightInd/>
      <w:jc w:val="both"/>
    </w:pPr>
    <w:rPr>
      <w:rFonts w:ascii="Times New Roman" w:hAnsi="Times New Roman" w:cs="Times New Roman"/>
      <w:sz w:val="24"/>
      <w:szCs w:val="24"/>
    </w:rPr>
  </w:style>
  <w:style w:type="character" w:customStyle="1" w:styleId="ad">
    <w:name w:val="Основной текст Знак"/>
    <w:basedOn w:val="a0"/>
    <w:link w:val="ac"/>
    <w:rsid w:val="007A3A39"/>
    <w:rPr>
      <w:rFonts w:ascii="Times New Roman" w:eastAsia="Times New Roman" w:hAnsi="Times New Roman"/>
      <w:sz w:val="24"/>
      <w:szCs w:val="24"/>
    </w:rPr>
  </w:style>
  <w:style w:type="paragraph" w:customStyle="1" w:styleId="11">
    <w:name w:val="Без интервала1"/>
    <w:rsid w:val="007A3A39"/>
    <w:rPr>
      <w:sz w:val="21"/>
      <w:szCs w:val="21"/>
    </w:rPr>
  </w:style>
  <w:style w:type="paragraph" w:styleId="ae">
    <w:name w:val="header"/>
    <w:basedOn w:val="a"/>
    <w:link w:val="af"/>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7A3A39"/>
    <w:rPr>
      <w:rFonts w:ascii="Times New Roman" w:eastAsia="Times New Roman" w:hAnsi="Times New Roman"/>
      <w:sz w:val="24"/>
      <w:szCs w:val="24"/>
    </w:rPr>
  </w:style>
  <w:style w:type="paragraph" w:styleId="af0">
    <w:name w:val="footer"/>
    <w:basedOn w:val="a"/>
    <w:link w:val="af1"/>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A3A39"/>
    <w:rPr>
      <w:rFonts w:ascii="Times New Roman" w:eastAsia="Times New Roman" w:hAnsi="Times New Roman"/>
      <w:sz w:val="24"/>
      <w:szCs w:val="24"/>
    </w:rPr>
  </w:style>
  <w:style w:type="character" w:customStyle="1" w:styleId="hl">
    <w:name w:val="hl"/>
    <w:basedOn w:val="a0"/>
    <w:rsid w:val="007A3A39"/>
  </w:style>
  <w:style w:type="character" w:styleId="af2">
    <w:name w:val="FollowedHyperlink"/>
    <w:rsid w:val="007A3A39"/>
    <w:rPr>
      <w:color w:val="800080"/>
      <w:u w:val="single"/>
    </w:rPr>
  </w:style>
  <w:style w:type="paragraph" w:styleId="af3">
    <w:name w:val="No Spacing"/>
    <w:link w:val="af4"/>
    <w:uiPriority w:val="1"/>
    <w:qFormat/>
    <w:rsid w:val="007A3A39"/>
    <w:rPr>
      <w:sz w:val="22"/>
      <w:szCs w:val="22"/>
      <w:lang w:eastAsia="en-US"/>
    </w:rPr>
  </w:style>
  <w:style w:type="paragraph" w:customStyle="1" w:styleId="21">
    <w:name w:val="#2"/>
    <w:basedOn w:val="a"/>
    <w:autoRedefine/>
    <w:rsid w:val="007A3A39"/>
    <w:pPr>
      <w:widowControl/>
      <w:autoSpaceDE/>
      <w:autoSpaceDN/>
      <w:adjustRightInd/>
      <w:spacing w:line="300" w:lineRule="exact"/>
    </w:pPr>
    <w:rPr>
      <w:rFonts w:ascii="Times New Roman" w:hAnsi="Times New Roman" w:cs="Times New Roman"/>
      <w:sz w:val="28"/>
      <w:szCs w:val="28"/>
    </w:rPr>
  </w:style>
  <w:style w:type="character" w:styleId="af5">
    <w:name w:val="Strong"/>
    <w:uiPriority w:val="22"/>
    <w:qFormat/>
    <w:locked/>
    <w:rsid w:val="007A3A39"/>
    <w:rPr>
      <w:b/>
      <w:bCs/>
    </w:rPr>
  </w:style>
  <w:style w:type="character" w:customStyle="1" w:styleId="af4">
    <w:name w:val="Без интервала Знак"/>
    <w:link w:val="af3"/>
    <w:uiPriority w:val="1"/>
    <w:locked/>
    <w:rsid w:val="007A3A39"/>
    <w:rPr>
      <w:sz w:val="22"/>
      <w:szCs w:val="22"/>
      <w:lang w:eastAsia="en-US"/>
    </w:rPr>
  </w:style>
  <w:style w:type="paragraph" w:styleId="22">
    <w:name w:val="Body Text 2"/>
    <w:basedOn w:val="a"/>
    <w:link w:val="23"/>
    <w:uiPriority w:val="99"/>
    <w:unhideWhenUsed/>
    <w:rsid w:val="006D5278"/>
    <w:pPr>
      <w:spacing w:after="120" w:line="480" w:lineRule="auto"/>
    </w:pPr>
  </w:style>
  <w:style w:type="character" w:customStyle="1" w:styleId="23">
    <w:name w:val="Основной текст 2 Знак"/>
    <w:basedOn w:val="a0"/>
    <w:link w:val="22"/>
    <w:uiPriority w:val="99"/>
    <w:rsid w:val="006D5278"/>
    <w:rPr>
      <w:rFonts w:ascii="Arial" w:eastAsia="Times New Roman" w:hAnsi="Arial" w:cs="Arial"/>
    </w:rPr>
  </w:style>
  <w:style w:type="paragraph" w:customStyle="1" w:styleId="ConsPlusNonformat">
    <w:name w:val="ConsPlusNonformat"/>
    <w:rsid w:val="00C54613"/>
    <w:pPr>
      <w:autoSpaceDE w:val="0"/>
      <w:autoSpaceDN w:val="0"/>
      <w:adjustRightInd w:val="0"/>
    </w:pPr>
    <w:rPr>
      <w:rFonts w:ascii="Courier New" w:eastAsia="Times New Roman" w:hAnsi="Courier New" w:cs="Courier New"/>
    </w:rPr>
  </w:style>
  <w:style w:type="character" w:customStyle="1" w:styleId="currenttext">
    <w:name w:val="current_text"/>
    <w:basedOn w:val="a0"/>
    <w:rsid w:val="00C54613"/>
  </w:style>
  <w:style w:type="character" w:customStyle="1" w:styleId="info-title">
    <w:name w:val="info-title"/>
    <w:basedOn w:val="a0"/>
    <w:rsid w:val="002C7016"/>
  </w:style>
  <w:style w:type="paragraph" w:customStyle="1" w:styleId="headertext">
    <w:name w:val="header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26D8B"/>
  </w:style>
  <w:style w:type="character" w:customStyle="1" w:styleId="nobr">
    <w:name w:val="nobr"/>
    <w:basedOn w:val="a0"/>
    <w:rsid w:val="00B853EA"/>
  </w:style>
  <w:style w:type="paragraph" w:customStyle="1" w:styleId="ConsPlusTitle">
    <w:name w:val="ConsPlusTitle"/>
    <w:rsid w:val="00C744F4"/>
    <w:pPr>
      <w:widowControl w:val="0"/>
      <w:autoSpaceDE w:val="0"/>
      <w:autoSpaceDN w:val="0"/>
      <w:adjustRightInd w:val="0"/>
    </w:pPr>
    <w:rPr>
      <w:rFonts w:ascii="Arial" w:eastAsia="Times New Roman" w:hAnsi="Arial" w:cs="Arial"/>
      <w:b/>
      <w:bCs/>
    </w:rPr>
  </w:style>
  <w:style w:type="paragraph" w:customStyle="1" w:styleId="Default">
    <w:name w:val="Default"/>
    <w:rsid w:val="00214FBB"/>
    <w:pPr>
      <w:autoSpaceDE w:val="0"/>
      <w:autoSpaceDN w:val="0"/>
      <w:adjustRightInd w:val="0"/>
    </w:pPr>
    <w:rPr>
      <w:rFonts w:ascii="Times New Roman" w:eastAsiaTheme="minorHAnsi" w:hAnsi="Times New Roman"/>
      <w:color w:val="000000"/>
      <w:sz w:val="24"/>
      <w:szCs w:val="24"/>
      <w:lang w:eastAsia="en-US"/>
    </w:rPr>
  </w:style>
  <w:style w:type="table" w:customStyle="1" w:styleId="12">
    <w:name w:val="Сетка таблицы1"/>
    <w:basedOn w:val="a1"/>
    <w:next w:val="a7"/>
    <w:uiPriority w:val="59"/>
    <w:rsid w:val="001974F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Основной текст (2)_"/>
    <w:basedOn w:val="a0"/>
    <w:link w:val="210"/>
    <w:rsid w:val="00AA6BA0"/>
    <w:rPr>
      <w:sz w:val="28"/>
      <w:szCs w:val="28"/>
      <w:shd w:val="clear" w:color="auto" w:fill="FFFFFF"/>
    </w:rPr>
  </w:style>
  <w:style w:type="paragraph" w:customStyle="1" w:styleId="210">
    <w:name w:val="Основной текст (2)1"/>
    <w:basedOn w:val="a"/>
    <w:link w:val="24"/>
    <w:rsid w:val="00AA6BA0"/>
    <w:pPr>
      <w:shd w:val="clear" w:color="auto" w:fill="FFFFFF"/>
      <w:autoSpaceDE/>
      <w:autoSpaceDN/>
      <w:adjustRightInd/>
      <w:spacing w:line="350" w:lineRule="exact"/>
      <w:jc w:val="center"/>
    </w:pPr>
    <w:rPr>
      <w:rFonts w:ascii="Calibri" w:eastAsia="Calibri" w:hAnsi="Calibri" w:cs="Times New Roman"/>
      <w:sz w:val="28"/>
      <w:szCs w:val="28"/>
    </w:rPr>
  </w:style>
  <w:style w:type="paragraph" w:customStyle="1" w:styleId="BlockQuotation">
    <w:name w:val="Block Quotation"/>
    <w:basedOn w:val="a"/>
    <w:uiPriority w:val="99"/>
    <w:rsid w:val="007031B4"/>
    <w:pPr>
      <w:overflowPunct w:val="0"/>
      <w:ind w:left="567" w:right="-2" w:firstLine="851"/>
      <w:jc w:val="both"/>
      <w:textAlignment w:val="baseline"/>
    </w:pPr>
    <w:rPr>
      <w:rFonts w:ascii="Times New Roman" w:hAnsi="Times New Roman" w:cs="Times New Roman"/>
      <w:sz w:val="28"/>
      <w:szCs w:val="28"/>
    </w:rPr>
  </w:style>
  <w:style w:type="character" w:customStyle="1" w:styleId="UnresolvedMention">
    <w:name w:val="Unresolved Mention"/>
    <w:basedOn w:val="a0"/>
    <w:uiPriority w:val="99"/>
    <w:semiHidden/>
    <w:unhideWhenUsed/>
    <w:rsid w:val="00BC0BB3"/>
    <w:rPr>
      <w:color w:val="605E5C"/>
      <w:shd w:val="clear" w:color="auto" w:fill="E1DFDD"/>
    </w:rPr>
  </w:style>
  <w:style w:type="paragraph" w:customStyle="1" w:styleId="s1">
    <w:name w:val="s_1"/>
    <w:basedOn w:val="a"/>
    <w:rsid w:val="005D228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Основной текст1"/>
    <w:basedOn w:val="a"/>
    <w:rsid w:val="009531F7"/>
    <w:pPr>
      <w:widowControl/>
      <w:shd w:val="clear" w:color="auto" w:fill="FFFFFF"/>
      <w:autoSpaceDE/>
      <w:autoSpaceDN/>
      <w:adjustRightInd/>
      <w:spacing w:before="360" w:after="120" w:line="0" w:lineRule="atLeast"/>
    </w:pPr>
    <w:rPr>
      <w:rFonts w:ascii="Times New Roman" w:hAnsi="Times New Roman" w:cs="Times New Roman"/>
      <w:sz w:val="25"/>
      <w:szCs w:val="25"/>
      <w:lang w:eastAsia="en-US"/>
    </w:rPr>
  </w:style>
</w:styles>
</file>

<file path=word/webSettings.xml><?xml version="1.0" encoding="utf-8"?>
<w:webSettings xmlns:r="http://schemas.openxmlformats.org/officeDocument/2006/relationships" xmlns:w="http://schemas.openxmlformats.org/wordprocessingml/2006/main">
  <w:divs>
    <w:div w:id="61409727">
      <w:bodyDiv w:val="1"/>
      <w:marLeft w:val="0"/>
      <w:marRight w:val="0"/>
      <w:marTop w:val="0"/>
      <w:marBottom w:val="0"/>
      <w:divBdr>
        <w:top w:val="none" w:sz="0" w:space="0" w:color="auto"/>
        <w:left w:val="none" w:sz="0" w:space="0" w:color="auto"/>
        <w:bottom w:val="none" w:sz="0" w:space="0" w:color="auto"/>
        <w:right w:val="none" w:sz="0" w:space="0" w:color="auto"/>
      </w:divBdr>
    </w:div>
    <w:div w:id="193615511">
      <w:bodyDiv w:val="1"/>
      <w:marLeft w:val="0"/>
      <w:marRight w:val="0"/>
      <w:marTop w:val="0"/>
      <w:marBottom w:val="0"/>
      <w:divBdr>
        <w:top w:val="none" w:sz="0" w:space="0" w:color="auto"/>
        <w:left w:val="none" w:sz="0" w:space="0" w:color="auto"/>
        <w:bottom w:val="none" w:sz="0" w:space="0" w:color="auto"/>
        <w:right w:val="none" w:sz="0" w:space="0" w:color="auto"/>
      </w:divBdr>
    </w:div>
    <w:div w:id="504638870">
      <w:bodyDiv w:val="1"/>
      <w:marLeft w:val="0"/>
      <w:marRight w:val="0"/>
      <w:marTop w:val="0"/>
      <w:marBottom w:val="0"/>
      <w:divBdr>
        <w:top w:val="none" w:sz="0" w:space="0" w:color="auto"/>
        <w:left w:val="none" w:sz="0" w:space="0" w:color="auto"/>
        <w:bottom w:val="none" w:sz="0" w:space="0" w:color="auto"/>
        <w:right w:val="none" w:sz="0" w:space="0" w:color="auto"/>
      </w:divBdr>
    </w:div>
    <w:div w:id="766969366">
      <w:bodyDiv w:val="1"/>
      <w:marLeft w:val="0"/>
      <w:marRight w:val="0"/>
      <w:marTop w:val="0"/>
      <w:marBottom w:val="0"/>
      <w:divBdr>
        <w:top w:val="none" w:sz="0" w:space="0" w:color="auto"/>
        <w:left w:val="none" w:sz="0" w:space="0" w:color="auto"/>
        <w:bottom w:val="none" w:sz="0" w:space="0" w:color="auto"/>
        <w:right w:val="none" w:sz="0" w:space="0" w:color="auto"/>
      </w:divBdr>
      <w:divsChild>
        <w:div w:id="1541436048">
          <w:marLeft w:val="0"/>
          <w:marRight w:val="0"/>
          <w:marTop w:val="0"/>
          <w:marBottom w:val="0"/>
          <w:divBdr>
            <w:top w:val="none" w:sz="0" w:space="0" w:color="auto"/>
            <w:left w:val="none" w:sz="0" w:space="0" w:color="auto"/>
            <w:bottom w:val="none" w:sz="0" w:space="0" w:color="auto"/>
            <w:right w:val="none" w:sz="0" w:space="0" w:color="auto"/>
          </w:divBdr>
          <w:divsChild>
            <w:div w:id="1745910518">
              <w:marLeft w:val="0"/>
              <w:marRight w:val="0"/>
              <w:marTop w:val="0"/>
              <w:marBottom w:val="0"/>
              <w:divBdr>
                <w:top w:val="none" w:sz="0" w:space="0" w:color="auto"/>
                <w:left w:val="none" w:sz="0" w:space="0" w:color="auto"/>
                <w:bottom w:val="none" w:sz="0" w:space="0" w:color="auto"/>
                <w:right w:val="none" w:sz="0" w:space="0" w:color="auto"/>
              </w:divBdr>
            </w:div>
          </w:divsChild>
        </w:div>
        <w:div w:id="489099907">
          <w:marLeft w:val="0"/>
          <w:marRight w:val="0"/>
          <w:marTop w:val="0"/>
          <w:marBottom w:val="0"/>
          <w:divBdr>
            <w:top w:val="none" w:sz="0" w:space="0" w:color="auto"/>
            <w:left w:val="none" w:sz="0" w:space="0" w:color="auto"/>
            <w:bottom w:val="none" w:sz="0" w:space="0" w:color="auto"/>
            <w:right w:val="none" w:sz="0" w:space="0" w:color="auto"/>
          </w:divBdr>
          <w:divsChild>
            <w:div w:id="1597128692">
              <w:marLeft w:val="0"/>
              <w:marRight w:val="0"/>
              <w:marTop w:val="0"/>
              <w:marBottom w:val="0"/>
              <w:divBdr>
                <w:top w:val="none" w:sz="0" w:space="0" w:color="auto"/>
                <w:left w:val="none" w:sz="0" w:space="0" w:color="auto"/>
                <w:bottom w:val="none" w:sz="0" w:space="0" w:color="auto"/>
                <w:right w:val="none" w:sz="0" w:space="0" w:color="auto"/>
              </w:divBdr>
              <w:divsChild>
                <w:div w:id="1080757349">
                  <w:marLeft w:val="0"/>
                  <w:marRight w:val="0"/>
                  <w:marTop w:val="0"/>
                  <w:marBottom w:val="0"/>
                  <w:divBdr>
                    <w:top w:val="none" w:sz="0" w:space="0" w:color="auto"/>
                    <w:left w:val="none" w:sz="0" w:space="0" w:color="auto"/>
                    <w:bottom w:val="none" w:sz="0" w:space="0" w:color="auto"/>
                    <w:right w:val="none" w:sz="0" w:space="0" w:color="auto"/>
                  </w:divBdr>
                </w:div>
                <w:div w:id="1815751322">
                  <w:marLeft w:val="0"/>
                  <w:marRight w:val="0"/>
                  <w:marTop w:val="0"/>
                  <w:marBottom w:val="0"/>
                  <w:divBdr>
                    <w:top w:val="none" w:sz="0" w:space="0" w:color="auto"/>
                    <w:left w:val="none" w:sz="0" w:space="0" w:color="auto"/>
                    <w:bottom w:val="none" w:sz="0" w:space="0" w:color="auto"/>
                    <w:right w:val="none" w:sz="0" w:space="0" w:color="auto"/>
                  </w:divBdr>
                  <w:divsChild>
                    <w:div w:id="326443807">
                      <w:marLeft w:val="0"/>
                      <w:marRight w:val="0"/>
                      <w:marTop w:val="0"/>
                      <w:marBottom w:val="0"/>
                      <w:divBdr>
                        <w:top w:val="none" w:sz="0" w:space="0" w:color="auto"/>
                        <w:left w:val="none" w:sz="0" w:space="0" w:color="auto"/>
                        <w:bottom w:val="none" w:sz="0" w:space="0" w:color="auto"/>
                        <w:right w:val="none" w:sz="0" w:space="0" w:color="auto"/>
                      </w:divBdr>
                      <w:divsChild>
                        <w:div w:id="2095205639">
                          <w:marLeft w:val="0"/>
                          <w:marRight w:val="0"/>
                          <w:marTop w:val="0"/>
                          <w:marBottom w:val="0"/>
                          <w:divBdr>
                            <w:top w:val="none" w:sz="0" w:space="0" w:color="auto"/>
                            <w:left w:val="none" w:sz="0" w:space="0" w:color="auto"/>
                            <w:bottom w:val="none" w:sz="0" w:space="0" w:color="auto"/>
                            <w:right w:val="none" w:sz="0" w:space="0" w:color="auto"/>
                          </w:divBdr>
                        </w:div>
                      </w:divsChild>
                    </w:div>
                    <w:div w:id="597327477">
                      <w:marLeft w:val="0"/>
                      <w:marRight w:val="0"/>
                      <w:marTop w:val="0"/>
                      <w:marBottom w:val="0"/>
                      <w:divBdr>
                        <w:top w:val="none" w:sz="0" w:space="0" w:color="auto"/>
                        <w:left w:val="none" w:sz="0" w:space="0" w:color="auto"/>
                        <w:bottom w:val="none" w:sz="0" w:space="0" w:color="auto"/>
                        <w:right w:val="none" w:sz="0" w:space="0" w:color="auto"/>
                      </w:divBdr>
                      <w:divsChild>
                        <w:div w:id="1538272840">
                          <w:marLeft w:val="0"/>
                          <w:marRight w:val="0"/>
                          <w:marTop w:val="0"/>
                          <w:marBottom w:val="0"/>
                          <w:divBdr>
                            <w:top w:val="none" w:sz="0" w:space="0" w:color="auto"/>
                            <w:left w:val="none" w:sz="0" w:space="0" w:color="auto"/>
                            <w:bottom w:val="none" w:sz="0" w:space="0" w:color="auto"/>
                            <w:right w:val="none" w:sz="0" w:space="0" w:color="auto"/>
                          </w:divBdr>
                        </w:div>
                      </w:divsChild>
                    </w:div>
                    <w:div w:id="1195997576">
                      <w:marLeft w:val="0"/>
                      <w:marRight w:val="0"/>
                      <w:marTop w:val="0"/>
                      <w:marBottom w:val="0"/>
                      <w:divBdr>
                        <w:top w:val="none" w:sz="0" w:space="0" w:color="auto"/>
                        <w:left w:val="none" w:sz="0" w:space="0" w:color="auto"/>
                        <w:bottom w:val="none" w:sz="0" w:space="0" w:color="auto"/>
                        <w:right w:val="none" w:sz="0" w:space="0" w:color="auto"/>
                      </w:divBdr>
                      <w:divsChild>
                        <w:div w:id="1834181360">
                          <w:marLeft w:val="0"/>
                          <w:marRight w:val="0"/>
                          <w:marTop w:val="0"/>
                          <w:marBottom w:val="0"/>
                          <w:divBdr>
                            <w:top w:val="none" w:sz="0" w:space="0" w:color="auto"/>
                            <w:left w:val="none" w:sz="0" w:space="0" w:color="auto"/>
                            <w:bottom w:val="none" w:sz="0" w:space="0" w:color="auto"/>
                            <w:right w:val="none" w:sz="0" w:space="0" w:color="auto"/>
                          </w:divBdr>
                        </w:div>
                      </w:divsChild>
                    </w:div>
                    <w:div w:id="237597743">
                      <w:marLeft w:val="0"/>
                      <w:marRight w:val="0"/>
                      <w:marTop w:val="0"/>
                      <w:marBottom w:val="0"/>
                      <w:divBdr>
                        <w:top w:val="none" w:sz="0" w:space="0" w:color="auto"/>
                        <w:left w:val="none" w:sz="0" w:space="0" w:color="auto"/>
                        <w:bottom w:val="none" w:sz="0" w:space="0" w:color="auto"/>
                        <w:right w:val="none" w:sz="0" w:space="0" w:color="auto"/>
                      </w:divBdr>
                    </w:div>
                  </w:divsChild>
                </w:div>
                <w:div w:id="324819319">
                  <w:marLeft w:val="0"/>
                  <w:marRight w:val="0"/>
                  <w:marTop w:val="0"/>
                  <w:marBottom w:val="0"/>
                  <w:divBdr>
                    <w:top w:val="none" w:sz="0" w:space="0" w:color="auto"/>
                    <w:left w:val="none" w:sz="0" w:space="0" w:color="auto"/>
                    <w:bottom w:val="none" w:sz="0" w:space="0" w:color="auto"/>
                    <w:right w:val="none" w:sz="0" w:space="0" w:color="auto"/>
                  </w:divBdr>
                  <w:divsChild>
                    <w:div w:id="1587961239">
                      <w:marLeft w:val="0"/>
                      <w:marRight w:val="0"/>
                      <w:marTop w:val="0"/>
                      <w:marBottom w:val="0"/>
                      <w:divBdr>
                        <w:top w:val="none" w:sz="0" w:space="0" w:color="auto"/>
                        <w:left w:val="none" w:sz="0" w:space="0" w:color="auto"/>
                        <w:bottom w:val="none" w:sz="0" w:space="0" w:color="auto"/>
                        <w:right w:val="none" w:sz="0" w:space="0" w:color="auto"/>
                      </w:divBdr>
                      <w:divsChild>
                        <w:div w:id="1572277932">
                          <w:marLeft w:val="0"/>
                          <w:marRight w:val="0"/>
                          <w:marTop w:val="0"/>
                          <w:marBottom w:val="0"/>
                          <w:divBdr>
                            <w:top w:val="none" w:sz="0" w:space="0" w:color="auto"/>
                            <w:left w:val="none" w:sz="0" w:space="0" w:color="auto"/>
                            <w:bottom w:val="none" w:sz="0" w:space="0" w:color="auto"/>
                            <w:right w:val="none" w:sz="0" w:space="0" w:color="auto"/>
                          </w:divBdr>
                        </w:div>
                        <w:div w:id="1400782575">
                          <w:marLeft w:val="0"/>
                          <w:marRight w:val="0"/>
                          <w:marTop w:val="0"/>
                          <w:marBottom w:val="0"/>
                          <w:divBdr>
                            <w:top w:val="none" w:sz="0" w:space="0" w:color="auto"/>
                            <w:left w:val="none" w:sz="0" w:space="0" w:color="auto"/>
                            <w:bottom w:val="none" w:sz="0" w:space="0" w:color="auto"/>
                            <w:right w:val="none" w:sz="0" w:space="0" w:color="auto"/>
                          </w:divBdr>
                          <w:divsChild>
                            <w:div w:id="180704207">
                              <w:marLeft w:val="0"/>
                              <w:marRight w:val="0"/>
                              <w:marTop w:val="0"/>
                              <w:marBottom w:val="0"/>
                              <w:divBdr>
                                <w:top w:val="none" w:sz="0" w:space="0" w:color="auto"/>
                                <w:left w:val="none" w:sz="0" w:space="0" w:color="auto"/>
                                <w:bottom w:val="none" w:sz="0" w:space="0" w:color="auto"/>
                                <w:right w:val="none" w:sz="0" w:space="0" w:color="auto"/>
                              </w:divBdr>
                              <w:divsChild>
                                <w:div w:id="209656901">
                                  <w:marLeft w:val="0"/>
                                  <w:marRight w:val="0"/>
                                  <w:marTop w:val="0"/>
                                  <w:marBottom w:val="0"/>
                                  <w:divBdr>
                                    <w:top w:val="none" w:sz="0" w:space="0" w:color="auto"/>
                                    <w:left w:val="none" w:sz="0" w:space="0" w:color="auto"/>
                                    <w:bottom w:val="none" w:sz="0" w:space="0" w:color="auto"/>
                                    <w:right w:val="none" w:sz="0" w:space="0" w:color="auto"/>
                                  </w:divBdr>
                                  <w:divsChild>
                                    <w:div w:id="1574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539818">
      <w:bodyDiv w:val="1"/>
      <w:marLeft w:val="0"/>
      <w:marRight w:val="0"/>
      <w:marTop w:val="0"/>
      <w:marBottom w:val="0"/>
      <w:divBdr>
        <w:top w:val="none" w:sz="0" w:space="0" w:color="auto"/>
        <w:left w:val="none" w:sz="0" w:space="0" w:color="auto"/>
        <w:bottom w:val="none" w:sz="0" w:space="0" w:color="auto"/>
        <w:right w:val="none" w:sz="0" w:space="0" w:color="auto"/>
      </w:divBdr>
    </w:div>
    <w:div w:id="873346540">
      <w:bodyDiv w:val="1"/>
      <w:marLeft w:val="0"/>
      <w:marRight w:val="0"/>
      <w:marTop w:val="0"/>
      <w:marBottom w:val="0"/>
      <w:divBdr>
        <w:top w:val="none" w:sz="0" w:space="0" w:color="auto"/>
        <w:left w:val="none" w:sz="0" w:space="0" w:color="auto"/>
        <w:bottom w:val="none" w:sz="0" w:space="0" w:color="auto"/>
        <w:right w:val="none" w:sz="0" w:space="0" w:color="auto"/>
      </w:divBdr>
    </w:div>
    <w:div w:id="927929139">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994842649">
      <w:bodyDiv w:val="1"/>
      <w:marLeft w:val="0"/>
      <w:marRight w:val="0"/>
      <w:marTop w:val="0"/>
      <w:marBottom w:val="0"/>
      <w:divBdr>
        <w:top w:val="none" w:sz="0" w:space="0" w:color="auto"/>
        <w:left w:val="none" w:sz="0" w:space="0" w:color="auto"/>
        <w:bottom w:val="none" w:sz="0" w:space="0" w:color="auto"/>
        <w:right w:val="none" w:sz="0" w:space="0" w:color="auto"/>
      </w:divBdr>
    </w:div>
    <w:div w:id="1153179070">
      <w:bodyDiv w:val="1"/>
      <w:marLeft w:val="0"/>
      <w:marRight w:val="0"/>
      <w:marTop w:val="0"/>
      <w:marBottom w:val="0"/>
      <w:divBdr>
        <w:top w:val="none" w:sz="0" w:space="0" w:color="auto"/>
        <w:left w:val="none" w:sz="0" w:space="0" w:color="auto"/>
        <w:bottom w:val="none" w:sz="0" w:space="0" w:color="auto"/>
        <w:right w:val="none" w:sz="0" w:space="0" w:color="auto"/>
      </w:divBdr>
      <w:divsChild>
        <w:div w:id="867639181">
          <w:marLeft w:val="0"/>
          <w:marRight w:val="0"/>
          <w:marTop w:val="0"/>
          <w:marBottom w:val="0"/>
          <w:divBdr>
            <w:top w:val="none" w:sz="0" w:space="0" w:color="auto"/>
            <w:left w:val="none" w:sz="0" w:space="0" w:color="auto"/>
            <w:bottom w:val="none" w:sz="0" w:space="0" w:color="auto"/>
            <w:right w:val="none" w:sz="0" w:space="0" w:color="auto"/>
          </w:divBdr>
          <w:divsChild>
            <w:div w:id="1025979835">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1144815180">
              <w:marLeft w:val="0"/>
              <w:marRight w:val="0"/>
              <w:marTop w:val="0"/>
              <w:marBottom w:val="0"/>
              <w:divBdr>
                <w:top w:val="none" w:sz="0" w:space="0" w:color="auto"/>
                <w:left w:val="none" w:sz="0" w:space="0" w:color="auto"/>
                <w:bottom w:val="none" w:sz="0" w:space="0" w:color="auto"/>
                <w:right w:val="none" w:sz="0" w:space="0" w:color="auto"/>
              </w:divBdr>
            </w:div>
            <w:div w:id="1507866486">
              <w:marLeft w:val="0"/>
              <w:marRight w:val="0"/>
              <w:marTop w:val="0"/>
              <w:marBottom w:val="0"/>
              <w:divBdr>
                <w:top w:val="none" w:sz="0" w:space="0" w:color="auto"/>
                <w:left w:val="none" w:sz="0" w:space="0" w:color="auto"/>
                <w:bottom w:val="none" w:sz="0" w:space="0" w:color="auto"/>
                <w:right w:val="none" w:sz="0" w:space="0" w:color="auto"/>
              </w:divBdr>
            </w:div>
          </w:divsChild>
        </w:div>
        <w:div w:id="137386489">
          <w:marLeft w:val="0"/>
          <w:marRight w:val="0"/>
          <w:marTop w:val="0"/>
          <w:marBottom w:val="0"/>
          <w:divBdr>
            <w:top w:val="none" w:sz="0" w:space="0" w:color="auto"/>
            <w:left w:val="none" w:sz="0" w:space="0" w:color="auto"/>
            <w:bottom w:val="none" w:sz="0" w:space="0" w:color="auto"/>
            <w:right w:val="none" w:sz="0" w:space="0" w:color="auto"/>
          </w:divBdr>
        </w:div>
      </w:divsChild>
    </w:div>
    <w:div w:id="1315722174">
      <w:bodyDiv w:val="1"/>
      <w:marLeft w:val="0"/>
      <w:marRight w:val="0"/>
      <w:marTop w:val="0"/>
      <w:marBottom w:val="0"/>
      <w:divBdr>
        <w:top w:val="none" w:sz="0" w:space="0" w:color="auto"/>
        <w:left w:val="none" w:sz="0" w:space="0" w:color="auto"/>
        <w:bottom w:val="none" w:sz="0" w:space="0" w:color="auto"/>
        <w:right w:val="none" w:sz="0" w:space="0" w:color="auto"/>
      </w:divBdr>
    </w:div>
    <w:div w:id="1694763370">
      <w:bodyDiv w:val="1"/>
      <w:marLeft w:val="0"/>
      <w:marRight w:val="0"/>
      <w:marTop w:val="0"/>
      <w:marBottom w:val="0"/>
      <w:divBdr>
        <w:top w:val="none" w:sz="0" w:space="0" w:color="auto"/>
        <w:left w:val="none" w:sz="0" w:space="0" w:color="auto"/>
        <w:bottom w:val="none" w:sz="0" w:space="0" w:color="auto"/>
        <w:right w:val="none" w:sz="0" w:space="0" w:color="auto"/>
      </w:divBdr>
    </w:div>
    <w:div w:id="1733692978">
      <w:bodyDiv w:val="1"/>
      <w:marLeft w:val="0"/>
      <w:marRight w:val="0"/>
      <w:marTop w:val="0"/>
      <w:marBottom w:val="0"/>
      <w:divBdr>
        <w:top w:val="none" w:sz="0" w:space="0" w:color="auto"/>
        <w:left w:val="none" w:sz="0" w:space="0" w:color="auto"/>
        <w:bottom w:val="none" w:sz="0" w:space="0" w:color="auto"/>
        <w:right w:val="none" w:sz="0" w:space="0" w:color="auto"/>
      </w:divBdr>
    </w:div>
    <w:div w:id="1831170616">
      <w:bodyDiv w:val="1"/>
      <w:marLeft w:val="0"/>
      <w:marRight w:val="0"/>
      <w:marTop w:val="0"/>
      <w:marBottom w:val="0"/>
      <w:divBdr>
        <w:top w:val="none" w:sz="0" w:space="0" w:color="auto"/>
        <w:left w:val="none" w:sz="0" w:space="0" w:color="auto"/>
        <w:bottom w:val="none" w:sz="0" w:space="0" w:color="auto"/>
        <w:right w:val="none" w:sz="0" w:space="0" w:color="auto"/>
      </w:divBdr>
    </w:div>
    <w:div w:id="1985306483">
      <w:bodyDiv w:val="1"/>
      <w:marLeft w:val="0"/>
      <w:marRight w:val="0"/>
      <w:marTop w:val="0"/>
      <w:marBottom w:val="0"/>
      <w:divBdr>
        <w:top w:val="none" w:sz="0" w:space="0" w:color="auto"/>
        <w:left w:val="none" w:sz="0" w:space="0" w:color="auto"/>
        <w:bottom w:val="none" w:sz="0" w:space="0" w:color="auto"/>
        <w:right w:val="none" w:sz="0" w:space="0" w:color="auto"/>
      </w:divBdr>
      <w:divsChild>
        <w:div w:id="1885829689">
          <w:marLeft w:val="0"/>
          <w:marRight w:val="0"/>
          <w:marTop w:val="0"/>
          <w:marBottom w:val="0"/>
          <w:divBdr>
            <w:top w:val="none" w:sz="0" w:space="0" w:color="auto"/>
            <w:left w:val="none" w:sz="0" w:space="0" w:color="auto"/>
            <w:bottom w:val="none" w:sz="0" w:space="0" w:color="auto"/>
            <w:right w:val="none" w:sz="0" w:space="0" w:color="auto"/>
          </w:divBdr>
        </w:div>
      </w:divsChild>
    </w:div>
    <w:div w:id="21142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A15C6-EE3E-4B52-B6F3-06EEA0AF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25</Pages>
  <Words>8961</Words>
  <Characters>51078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2021-02-12T05:55:00Z</cp:lastPrinted>
  <dcterms:created xsi:type="dcterms:W3CDTF">2021-02-12T05:56:00Z</dcterms:created>
  <dcterms:modified xsi:type="dcterms:W3CDTF">2021-02-16T07:38:00Z</dcterms:modified>
</cp:coreProperties>
</file>