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BD4C96" w:rsidRPr="00BD4C96" w:rsidTr="00BD4C96">
        <w:trPr>
          <w:trHeight w:val="961"/>
          <w:jc w:val="center"/>
        </w:trPr>
        <w:tc>
          <w:tcPr>
            <w:tcW w:w="3321" w:type="dxa"/>
          </w:tcPr>
          <w:p w:rsidR="00BD4C96" w:rsidRPr="00010190" w:rsidRDefault="00BD4C9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hideMark/>
          </w:tcPr>
          <w:p w:rsidR="00BD4C96" w:rsidRPr="00BD4C96" w:rsidRDefault="00BD4C9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C9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BD4C96" w:rsidRPr="00BD4C96" w:rsidRDefault="00BD4C96" w:rsidP="002A1652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D4C96" w:rsidRPr="00BD4C96" w:rsidRDefault="00BD4C96" w:rsidP="00BD4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D4C96" w:rsidRPr="00BD4C96" w:rsidRDefault="009413EC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2E97">
        <w:rPr>
          <w:rFonts w:ascii="Times New Roman" w:hAnsi="Times New Roman" w:cs="Times New Roman"/>
          <w:sz w:val="28"/>
          <w:szCs w:val="28"/>
        </w:rPr>
        <w:t>вне</w:t>
      </w:r>
      <w:r w:rsidR="00BD4C96" w:rsidRPr="00252E97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252E97" w:rsidRPr="00252E97">
        <w:rPr>
          <w:rFonts w:ascii="Times New Roman" w:hAnsi="Times New Roman" w:cs="Times New Roman"/>
          <w:sz w:val="28"/>
          <w:szCs w:val="28"/>
        </w:rPr>
        <w:t>двадцать</w:t>
      </w:r>
      <w:r w:rsidR="00252E97">
        <w:rPr>
          <w:rFonts w:ascii="Times New Roman" w:hAnsi="Times New Roman" w:cs="Times New Roman"/>
          <w:sz w:val="28"/>
          <w:szCs w:val="28"/>
        </w:rPr>
        <w:t xml:space="preserve"> </w:t>
      </w:r>
      <w:r w:rsidR="00A04C1A">
        <w:rPr>
          <w:rFonts w:ascii="Times New Roman" w:hAnsi="Times New Roman" w:cs="Times New Roman"/>
          <w:sz w:val="28"/>
          <w:szCs w:val="28"/>
        </w:rPr>
        <w:t>второго</w:t>
      </w:r>
      <w:r w:rsidR="00252E97">
        <w:rPr>
          <w:rFonts w:ascii="Times New Roman" w:hAnsi="Times New Roman" w:cs="Times New Roman"/>
          <w:sz w:val="28"/>
          <w:szCs w:val="28"/>
        </w:rPr>
        <w:t xml:space="preserve">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BD4C96" w:rsidRPr="00BD4C96" w:rsidRDefault="00BD4C96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BD4C96" w:rsidRPr="00BD4C96" w:rsidRDefault="00BD4C96" w:rsidP="00BD4C96">
      <w:pPr>
        <w:rPr>
          <w:rFonts w:ascii="Times New Roman" w:hAnsi="Times New Roman" w:cs="Times New Roman"/>
          <w:sz w:val="28"/>
          <w:szCs w:val="28"/>
        </w:rPr>
      </w:pPr>
    </w:p>
    <w:p w:rsidR="00BD4C96" w:rsidRPr="00BD4C96" w:rsidRDefault="00A04C1A" w:rsidP="00BD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</w:t>
      </w:r>
      <w:r w:rsidR="00683B39" w:rsidRPr="00252E97">
        <w:rPr>
          <w:rFonts w:ascii="Times New Roman" w:hAnsi="Times New Roman" w:cs="Times New Roman"/>
          <w:sz w:val="28"/>
          <w:szCs w:val="28"/>
        </w:rPr>
        <w:t>.2022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                                    с. Черный Отрог </w:t>
      </w:r>
      <w:r w:rsidR="00A44D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E341E">
        <w:rPr>
          <w:rFonts w:ascii="Times New Roman" w:hAnsi="Times New Roman" w:cs="Times New Roman"/>
          <w:sz w:val="28"/>
          <w:szCs w:val="28"/>
        </w:rPr>
        <w:t xml:space="preserve"> </w:t>
      </w:r>
      <w:r w:rsidR="00A44DE2">
        <w:rPr>
          <w:rFonts w:ascii="Times New Roman" w:hAnsi="Times New Roman" w:cs="Times New Roman"/>
          <w:sz w:val="28"/>
          <w:szCs w:val="28"/>
        </w:rPr>
        <w:t xml:space="preserve"> 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129</w:t>
      </w:r>
    </w:p>
    <w:p w:rsidR="00BD4C96" w:rsidRPr="00BD4C96" w:rsidRDefault="00BD4C96" w:rsidP="00BD4C96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58BD" w:rsidRPr="00BD4C96" w:rsidRDefault="006358BD" w:rsidP="006358BD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Чёрноотрожский сельсовет Саракташского района Оренбургской области </w:t>
      </w: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за  </w:t>
      </w:r>
      <w:r w:rsidR="00A04C1A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683B39">
        <w:rPr>
          <w:rFonts w:ascii="Times New Roman" w:hAnsi="Times New Roman" w:cs="Times New Roman"/>
          <w:sz w:val="28"/>
          <w:szCs w:val="28"/>
        </w:rPr>
        <w:t xml:space="preserve"> </w:t>
      </w:r>
      <w:r w:rsidR="00303892">
        <w:rPr>
          <w:rFonts w:ascii="Times New Roman" w:hAnsi="Times New Roman" w:cs="Times New Roman"/>
          <w:sz w:val="28"/>
          <w:szCs w:val="28"/>
        </w:rPr>
        <w:t>полугодие</w:t>
      </w:r>
      <w:r w:rsidR="00683B39">
        <w:rPr>
          <w:rFonts w:ascii="Times New Roman" w:hAnsi="Times New Roman" w:cs="Times New Roman"/>
          <w:sz w:val="28"/>
          <w:szCs w:val="28"/>
        </w:rPr>
        <w:t xml:space="preserve"> 2022</w:t>
      </w:r>
      <w:r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A04C1A">
        <w:rPr>
          <w:rFonts w:ascii="Times New Roman" w:hAnsi="Times New Roman" w:cs="Times New Roman"/>
          <w:sz w:val="28"/>
          <w:szCs w:val="28"/>
        </w:rPr>
        <w:t>а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A76A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E34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A76AF">
        <w:rPr>
          <w:rFonts w:ascii="Times New Roman" w:hAnsi="Times New Roman" w:cs="Times New Roman"/>
          <w:sz w:val="28"/>
          <w:szCs w:val="28"/>
        </w:rPr>
        <w:t>Чёрноотрожск</w:t>
      </w:r>
      <w:r w:rsidR="003E341E">
        <w:rPr>
          <w:rFonts w:ascii="Times New Roman" w:hAnsi="Times New Roman" w:cs="Times New Roman"/>
          <w:sz w:val="28"/>
          <w:szCs w:val="28"/>
        </w:rPr>
        <w:t>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 Е Ш И Л: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A04C1A" w:rsidP="006358B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Принять к сведению  отчет об исполнении бюджета муниципального образования Чёрноотрожский сельсовет Саракташского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</w:t>
      </w:r>
      <w:r w:rsidR="00683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первое</w:t>
      </w:r>
      <w:r w:rsidR="00683B39">
        <w:rPr>
          <w:rFonts w:ascii="Times New Roman" w:hAnsi="Times New Roman" w:cs="Times New Roman"/>
          <w:sz w:val="28"/>
          <w:szCs w:val="28"/>
        </w:rPr>
        <w:t xml:space="preserve"> </w:t>
      </w:r>
      <w:r w:rsidR="00303892">
        <w:rPr>
          <w:rFonts w:ascii="Times New Roman" w:hAnsi="Times New Roman" w:cs="Times New Roman"/>
          <w:sz w:val="28"/>
          <w:szCs w:val="28"/>
        </w:rPr>
        <w:t>полугодие</w:t>
      </w:r>
      <w:r w:rsidR="00683B39">
        <w:rPr>
          <w:rFonts w:ascii="Times New Roman" w:hAnsi="Times New Roman" w:cs="Times New Roman"/>
          <w:sz w:val="28"/>
          <w:szCs w:val="28"/>
        </w:rPr>
        <w:t xml:space="preserve"> 2022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 по доходам в сумме </w:t>
      </w:r>
      <w:r w:rsidR="00303892">
        <w:rPr>
          <w:rFonts w:ascii="Times New Roman" w:hAnsi="Times New Roman" w:cs="Times New Roman"/>
          <w:sz w:val="28"/>
          <w:szCs w:val="28"/>
        </w:rPr>
        <w:t>10 591 223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рублей и расходам в сумме </w:t>
      </w:r>
      <w:r w:rsidR="00303892">
        <w:rPr>
          <w:rFonts w:ascii="Times New Roman" w:hAnsi="Times New Roman" w:cs="Times New Roman"/>
          <w:sz w:val="28"/>
          <w:szCs w:val="28"/>
        </w:rPr>
        <w:t>10 804 946</w:t>
      </w:r>
      <w:r w:rsidR="006358BD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рублей с превышением </w:t>
      </w:r>
      <w:r w:rsidR="00A708FB">
        <w:rPr>
          <w:rFonts w:ascii="Times New Roman" w:hAnsi="Times New Roman" w:cs="Times New Roman"/>
          <w:sz w:val="28"/>
          <w:szCs w:val="28"/>
        </w:rPr>
        <w:t>расходов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над </w:t>
      </w:r>
      <w:r w:rsidR="00A708FB">
        <w:rPr>
          <w:rFonts w:ascii="Times New Roman" w:hAnsi="Times New Roman" w:cs="Times New Roman"/>
          <w:sz w:val="28"/>
          <w:szCs w:val="28"/>
        </w:rPr>
        <w:t>доходами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03892">
        <w:rPr>
          <w:rFonts w:ascii="Times New Roman" w:hAnsi="Times New Roman" w:cs="Times New Roman"/>
          <w:sz w:val="28"/>
          <w:szCs w:val="28"/>
        </w:rPr>
        <w:t>213 723</w:t>
      </w:r>
      <w:r w:rsidR="006358BD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358BD" w:rsidRPr="004A76AF" w:rsidRDefault="006358BD" w:rsidP="006358B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администрации муниципального образования Чёрноотрожский сельсовет 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за </w:t>
      </w:r>
      <w:r w:rsidR="00A04C1A">
        <w:rPr>
          <w:rFonts w:ascii="Times New Roman" w:hAnsi="Times New Roman" w:cs="Times New Roman"/>
          <w:sz w:val="28"/>
          <w:szCs w:val="28"/>
        </w:rPr>
        <w:t>первое</w:t>
      </w:r>
      <w:r w:rsidR="00A708FB">
        <w:rPr>
          <w:rFonts w:ascii="Times New Roman" w:hAnsi="Times New Roman" w:cs="Times New Roman"/>
          <w:sz w:val="28"/>
          <w:szCs w:val="28"/>
        </w:rPr>
        <w:t xml:space="preserve"> </w:t>
      </w:r>
      <w:r w:rsidR="00303892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A708FB">
        <w:rPr>
          <w:rFonts w:ascii="Times New Roman" w:hAnsi="Times New Roman" w:cs="Times New Roman"/>
          <w:sz w:val="28"/>
          <w:szCs w:val="28"/>
        </w:rPr>
        <w:t xml:space="preserve"> 2022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A04C1A">
        <w:rPr>
          <w:rFonts w:ascii="Times New Roman" w:hAnsi="Times New Roman" w:cs="Times New Roman"/>
          <w:sz w:val="28"/>
          <w:szCs w:val="28"/>
        </w:rPr>
        <w:t>а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  </w:t>
      </w:r>
      <w:r w:rsidRPr="004A76AF">
        <w:rPr>
          <w:rFonts w:ascii="Times New Roman" w:hAnsi="Times New Roman" w:cs="Times New Roman"/>
          <w:sz w:val="28"/>
          <w:szCs w:val="28"/>
        </w:rPr>
        <w:t>по доходам согласно  приложению  №1 к настоящему решению.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3. Утвердить исполнение бюджета администрации муниципального образования Чёрноотрожский сельсовет 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за </w:t>
      </w:r>
      <w:r w:rsidR="00A04C1A">
        <w:rPr>
          <w:rFonts w:ascii="Times New Roman" w:hAnsi="Times New Roman" w:cs="Times New Roman"/>
          <w:sz w:val="28"/>
          <w:szCs w:val="28"/>
        </w:rPr>
        <w:t>первое полугодие  2022</w:t>
      </w:r>
      <w:r w:rsidR="00A04C1A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A04C1A">
        <w:rPr>
          <w:rFonts w:ascii="Times New Roman" w:hAnsi="Times New Roman" w:cs="Times New Roman"/>
          <w:sz w:val="28"/>
          <w:szCs w:val="28"/>
        </w:rPr>
        <w:t>а</w:t>
      </w:r>
      <w:r w:rsidR="00A04C1A" w:rsidRPr="004A76AF">
        <w:rPr>
          <w:rFonts w:ascii="Times New Roman" w:hAnsi="Times New Roman" w:cs="Times New Roman"/>
          <w:sz w:val="28"/>
          <w:szCs w:val="28"/>
        </w:rPr>
        <w:t xml:space="preserve">  </w:t>
      </w:r>
      <w:r w:rsidRPr="004A76AF">
        <w:rPr>
          <w:rFonts w:ascii="Times New Roman" w:hAnsi="Times New Roman" w:cs="Times New Roman"/>
          <w:sz w:val="28"/>
          <w:szCs w:val="28"/>
        </w:rPr>
        <w:t>по расходам согласно приложению №2 к настоящему решению.</w:t>
      </w:r>
    </w:p>
    <w:p w:rsidR="006358BD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4. Настоящее решение вступ</w:t>
      </w:r>
      <w:r w:rsidR="00BD4C96">
        <w:rPr>
          <w:rFonts w:ascii="Times New Roman" w:hAnsi="Times New Roman" w:cs="Times New Roman"/>
          <w:sz w:val="28"/>
          <w:szCs w:val="28"/>
        </w:rPr>
        <w:t>ает в силу после его подписания</w:t>
      </w:r>
      <w:r w:rsidRPr="004A76AF">
        <w:rPr>
          <w:rFonts w:ascii="Times New Roman" w:hAnsi="Times New Roman" w:cs="Times New Roman"/>
          <w:sz w:val="28"/>
          <w:szCs w:val="28"/>
        </w:rPr>
        <w:t xml:space="preserve"> и </w:t>
      </w:r>
      <w:r w:rsidRPr="004A76AF">
        <w:rPr>
          <w:rFonts w:ascii="Times New Roman" w:hAnsi="Times New Roman" w:cs="Times New Roman"/>
          <w:sz w:val="28"/>
          <w:szCs w:val="28"/>
        </w:rPr>
        <w:lastRenderedPageBreak/>
        <w:t xml:space="preserve">подлежит размещению на официальном сайте </w:t>
      </w:r>
      <w:hyperlink r:id="rId6" w:history="1">
        <w:r w:rsidRPr="004A76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Чёрноотрожского</w:t>
        </w:r>
      </w:hyperlink>
      <w:r w:rsidRPr="004A76AF">
        <w:rPr>
          <w:rFonts w:ascii="Times New Roman" w:hAnsi="Times New Roman" w:cs="Times New Roman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сельсовета Саракташского района Оренбургской области.</w:t>
      </w:r>
    </w:p>
    <w:p w:rsidR="00BD4C96" w:rsidRPr="00BD4C96" w:rsidRDefault="006358BD" w:rsidP="00BD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5</w:t>
      </w:r>
      <w:r w:rsidRPr="00BD4C96">
        <w:rPr>
          <w:rFonts w:ascii="Times New Roman" w:hAnsi="Times New Roman" w:cs="Times New Roman"/>
          <w:sz w:val="28"/>
          <w:szCs w:val="28"/>
        </w:rPr>
        <w:t xml:space="preserve">. </w:t>
      </w:r>
      <w:r w:rsidR="00BD4C96" w:rsidRPr="00BD4C96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(Макаев И.Р.).</w:t>
      </w:r>
    </w:p>
    <w:p w:rsidR="00BD4C96" w:rsidRDefault="00BD4C96" w:rsidP="00BD4C96">
      <w:pPr>
        <w:ind w:firstLine="709"/>
        <w:jc w:val="both"/>
        <w:rPr>
          <w:sz w:val="28"/>
          <w:szCs w:val="28"/>
        </w:rPr>
      </w:pPr>
    </w:p>
    <w:p w:rsidR="006358BD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                                     Г.Х. Валитов</w:t>
      </w:r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прокуратуре района, официальный сайт сельсовета, в дело</w:t>
      </w:r>
    </w:p>
    <w:p w:rsidR="00AE6098" w:rsidRDefault="00AE6098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31CBF" w:rsidRDefault="00C31CBF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t>от  11.08.2022   № 129</w:t>
      </w:r>
    </w:p>
    <w:p w:rsidR="00252E97" w:rsidRDefault="00252E97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283"/>
        <w:gridCol w:w="2103"/>
        <w:gridCol w:w="1546"/>
        <w:gridCol w:w="1418"/>
      </w:tblGrid>
      <w:tr w:rsidR="00A708FB" w:rsidRPr="00A708FB" w:rsidTr="00A708FB">
        <w:trPr>
          <w:trHeight w:val="223"/>
        </w:trPr>
        <w:tc>
          <w:tcPr>
            <w:tcW w:w="9350" w:type="dxa"/>
            <w:gridSpan w:val="4"/>
          </w:tcPr>
          <w:p w:rsidR="00A708FB" w:rsidRPr="00A708FB" w:rsidRDefault="00A708FB" w:rsidP="00A04C1A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Исполнение бюджета администрации муниципального образования Чёрноотрожский сельсовет за  </w:t>
            </w:r>
            <w:r w:rsidR="00A04C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первое</w:t>
            </w: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038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полугодие</w:t>
            </w: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2022 год</w:t>
            </w:r>
            <w:r w:rsidR="00A04C1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 доходам</w:t>
            </w:r>
          </w:p>
        </w:tc>
      </w:tr>
      <w:tr w:rsidR="00303892" w:rsidRPr="00A708FB" w:rsidTr="00303892">
        <w:trPr>
          <w:trHeight w:val="703"/>
        </w:trPr>
        <w:tc>
          <w:tcPr>
            <w:tcW w:w="42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03892" w:rsidRPr="00303892" w:rsidRDefault="00303892" w:rsidP="00A708FB">
            <w:pPr>
              <w:widowControl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03892" w:rsidRPr="00303892" w:rsidRDefault="00303892" w:rsidP="00303892">
            <w:pPr>
              <w:tabs>
                <w:tab w:val="left" w:pos="12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Pr="0030389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03892" w:rsidRPr="00303892" w:rsidRDefault="00303892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38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Утвержденный бюджет руб.</w:t>
            </w:r>
          </w:p>
        </w:tc>
        <w:tc>
          <w:tcPr>
            <w:tcW w:w="2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892" w:rsidRPr="00303892" w:rsidRDefault="00303892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3038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сполнено</w:t>
            </w:r>
          </w:p>
        </w:tc>
      </w:tr>
      <w:tr w:rsidR="00303892" w:rsidRPr="00A708FB" w:rsidTr="00303892">
        <w:trPr>
          <w:trHeight w:val="314"/>
        </w:trPr>
        <w:tc>
          <w:tcPr>
            <w:tcW w:w="4283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3892" w:rsidRPr="00303892" w:rsidRDefault="00303892" w:rsidP="00A708FB">
            <w:pPr>
              <w:widowControl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3892" w:rsidRPr="00303892" w:rsidRDefault="00303892" w:rsidP="00A708FB">
            <w:pPr>
              <w:widowControl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03892" w:rsidRPr="00303892" w:rsidRDefault="00303892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38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Pr="00303892" w:rsidRDefault="00303892" w:rsidP="00A708FB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038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03892" w:rsidRPr="00A708FB" w:rsidTr="00303892">
        <w:trPr>
          <w:trHeight w:val="33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Pr="00A708FB" w:rsidRDefault="00303892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5 227 000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2 372 350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45,4</w:t>
            </w:r>
          </w:p>
        </w:tc>
      </w:tr>
      <w:tr w:rsidR="00303892" w:rsidRPr="00A708FB" w:rsidTr="00303892">
        <w:trPr>
          <w:trHeight w:val="31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Pr="00A708FB" w:rsidRDefault="00303892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Налог на имущество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100 000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16 103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16,1</w:t>
            </w:r>
          </w:p>
        </w:tc>
      </w:tr>
      <w:tr w:rsidR="00303892" w:rsidRPr="00A708FB" w:rsidTr="00303892">
        <w:trPr>
          <w:trHeight w:val="31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Pr="00A708FB" w:rsidRDefault="00303892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150 000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126 628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84,4</w:t>
            </w:r>
          </w:p>
        </w:tc>
      </w:tr>
      <w:tr w:rsidR="00303892" w:rsidRPr="00A708FB" w:rsidTr="00303892">
        <w:trPr>
          <w:trHeight w:val="42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Pr="00A708FB" w:rsidRDefault="00303892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628 000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255 265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40,6</w:t>
            </w:r>
          </w:p>
        </w:tc>
      </w:tr>
      <w:tr w:rsidR="00303892" w:rsidRPr="00A708FB" w:rsidTr="00303892">
        <w:trPr>
          <w:trHeight w:val="40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Pr="00A708FB" w:rsidRDefault="00303892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1 536 000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125 559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8,2</w:t>
            </w:r>
          </w:p>
        </w:tc>
      </w:tr>
      <w:tr w:rsidR="00303892" w:rsidRPr="00A708FB" w:rsidTr="00303892">
        <w:trPr>
          <w:trHeight w:val="37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Pr="00A708FB" w:rsidRDefault="00303892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-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5 600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03892" w:rsidRPr="00A708FB" w:rsidTr="00303892">
        <w:trPr>
          <w:trHeight w:val="37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Pr="00A708FB" w:rsidRDefault="00303892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Акцизы от уплаты на ГСМ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2 972 000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1 609 783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54,2</w:t>
            </w:r>
          </w:p>
        </w:tc>
      </w:tr>
      <w:tr w:rsidR="00303892" w:rsidRPr="00A708FB" w:rsidTr="00303892">
        <w:trPr>
          <w:trHeight w:val="98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Pr="00A708FB" w:rsidRDefault="00303892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160 000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76 375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47,7</w:t>
            </w:r>
          </w:p>
        </w:tc>
      </w:tr>
      <w:tr w:rsidR="00303892" w:rsidRPr="00A708FB" w:rsidTr="00303892">
        <w:trPr>
          <w:trHeight w:val="96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Pr="00A708FB" w:rsidRDefault="00303892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64 000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6 274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9,8</w:t>
            </w:r>
          </w:p>
        </w:tc>
      </w:tr>
      <w:tr w:rsidR="00303892" w:rsidRPr="00A708FB" w:rsidTr="00303892">
        <w:trPr>
          <w:trHeight w:val="967"/>
        </w:trPr>
        <w:tc>
          <w:tcPr>
            <w:tcW w:w="4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03892" w:rsidRPr="00A708FB" w:rsidRDefault="00303892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500 000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903 880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180,8</w:t>
            </w:r>
          </w:p>
        </w:tc>
      </w:tr>
      <w:tr w:rsidR="00303892" w:rsidRPr="00A708FB" w:rsidTr="00303892">
        <w:trPr>
          <w:trHeight w:val="967"/>
        </w:trPr>
        <w:tc>
          <w:tcPr>
            <w:tcW w:w="4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03892" w:rsidRPr="00A708FB" w:rsidRDefault="00303892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319 000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237 818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74,6</w:t>
            </w:r>
          </w:p>
        </w:tc>
      </w:tr>
      <w:tr w:rsidR="00303892" w:rsidRPr="00A708FB" w:rsidTr="00303892">
        <w:trPr>
          <w:trHeight w:val="1349"/>
        </w:trPr>
        <w:tc>
          <w:tcPr>
            <w:tcW w:w="4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03892" w:rsidRPr="00A708FB" w:rsidRDefault="00303892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Дотация бюджетам сельских поселений на выравнивание  бюджетной обеспеченности из бюджета муниципальных районов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58 000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58 000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303892" w:rsidRPr="00A708FB" w:rsidTr="00303892">
        <w:trPr>
          <w:trHeight w:val="134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Pr="00A708FB" w:rsidRDefault="00303892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Дотация бюджетам сельских поселений на выравнивание  бюджетной обеспеченности из бюджета субъекта РФ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7 847 000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3 923 500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50,0</w:t>
            </w:r>
          </w:p>
        </w:tc>
      </w:tr>
      <w:tr w:rsidR="00303892" w:rsidRPr="00A708FB" w:rsidTr="00303892">
        <w:trPr>
          <w:trHeight w:val="1164"/>
        </w:trPr>
        <w:tc>
          <w:tcPr>
            <w:tcW w:w="428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03892" w:rsidRPr="00A708FB" w:rsidRDefault="00303892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3 195 000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-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03892" w:rsidRPr="00A708FB" w:rsidTr="00303892">
        <w:trPr>
          <w:trHeight w:val="134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Pr="00A708FB" w:rsidRDefault="00303892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261 700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116 289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44,4</w:t>
            </w:r>
          </w:p>
        </w:tc>
      </w:tr>
      <w:tr w:rsidR="00303892" w:rsidRPr="00A708FB" w:rsidTr="00303892">
        <w:trPr>
          <w:trHeight w:val="104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Pr="00A708FB" w:rsidRDefault="00303892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-  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3 879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303892" w:rsidRPr="00A708FB" w:rsidTr="00303892">
        <w:trPr>
          <w:trHeight w:val="50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Pr="00A708FB" w:rsidRDefault="00303892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1 529 140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753 920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49,3</w:t>
            </w:r>
          </w:p>
        </w:tc>
      </w:tr>
      <w:tr w:rsidR="00303892" w:rsidRPr="00A708FB" w:rsidTr="00303892">
        <w:trPr>
          <w:trHeight w:val="57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Pr="00A708FB" w:rsidRDefault="00303892" w:rsidP="00A708FB">
            <w:pPr>
              <w:widowControl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08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Доходы бюджета ИТОГО: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24 546 840 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10 591 223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892" w:rsidRDefault="00303892">
            <w:pPr>
              <w:widowControl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43,1</w:t>
            </w:r>
          </w:p>
        </w:tc>
      </w:tr>
    </w:tbl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/>
          <w:b/>
          <w:sz w:val="28"/>
          <w:szCs w:val="28"/>
        </w:rPr>
      </w:pPr>
    </w:p>
    <w:p w:rsidR="00C31CBF" w:rsidRDefault="00C31CBF" w:rsidP="00CC66CA">
      <w:pPr>
        <w:tabs>
          <w:tab w:val="left" w:pos="950"/>
        </w:tabs>
        <w:rPr>
          <w:rFonts w:ascii="Times New Roman" w:hAnsi="Times New Roman"/>
          <w:b/>
          <w:sz w:val="28"/>
          <w:szCs w:val="28"/>
        </w:rPr>
      </w:pP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A04C1A" w:rsidRPr="00A04C1A" w:rsidRDefault="00A04C1A" w:rsidP="00A04C1A">
      <w:pPr>
        <w:ind w:left="5245"/>
        <w:rPr>
          <w:rFonts w:ascii="Times New Roman" w:hAnsi="Times New Roman" w:cs="Times New Roman"/>
          <w:sz w:val="28"/>
          <w:szCs w:val="28"/>
        </w:rPr>
      </w:pPr>
      <w:r w:rsidRPr="00A04C1A">
        <w:rPr>
          <w:rFonts w:ascii="Times New Roman" w:hAnsi="Times New Roman" w:cs="Times New Roman"/>
          <w:sz w:val="28"/>
          <w:szCs w:val="28"/>
        </w:rPr>
        <w:t>от  11.08.2022   № 129</w:t>
      </w:r>
    </w:p>
    <w:tbl>
      <w:tblPr>
        <w:tblW w:w="9560" w:type="dxa"/>
        <w:tblInd w:w="93" w:type="dxa"/>
        <w:tblLook w:val="04A0"/>
      </w:tblPr>
      <w:tblGrid>
        <w:gridCol w:w="4780"/>
        <w:gridCol w:w="2031"/>
        <w:gridCol w:w="1569"/>
        <w:gridCol w:w="1180"/>
      </w:tblGrid>
      <w:tr w:rsidR="00C31CBF" w:rsidRPr="00C31CBF" w:rsidTr="00C3529C">
        <w:trPr>
          <w:trHeight w:val="322"/>
        </w:trPr>
        <w:tc>
          <w:tcPr>
            <w:tcW w:w="956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CBF" w:rsidRPr="00C31CBF" w:rsidRDefault="00C31CBF" w:rsidP="00A04C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бюджета администрации муниципального образования Чёрноотрожский сельсовет за </w:t>
            </w:r>
            <w:r w:rsidR="00A04C1A"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892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 2022 год</w:t>
            </w:r>
            <w:r w:rsidR="00A04C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 по расходам</w:t>
            </w:r>
          </w:p>
        </w:tc>
      </w:tr>
      <w:tr w:rsidR="00C31CBF" w:rsidRPr="00C31CBF" w:rsidTr="00C3529C">
        <w:trPr>
          <w:trHeight w:val="630"/>
        </w:trPr>
        <w:tc>
          <w:tcPr>
            <w:tcW w:w="95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CBF" w:rsidRPr="00C31CBF" w:rsidTr="001B0641">
        <w:trPr>
          <w:trHeight w:val="1035"/>
        </w:trPr>
        <w:tc>
          <w:tcPr>
            <w:tcW w:w="4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92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03892" w:rsidRDefault="00303892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CBF" w:rsidRPr="00C31CBF" w:rsidRDefault="00303892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0389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BF" w:rsidRPr="00C31CBF" w:rsidRDefault="00C31CBF" w:rsidP="00A708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бюджет </w:t>
            </w:r>
            <w:r w:rsidR="00A708FB" w:rsidRPr="00C31C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BF" w:rsidRPr="00C31CBF" w:rsidRDefault="00303892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>сполнено</w:t>
            </w:r>
          </w:p>
        </w:tc>
      </w:tr>
      <w:tr w:rsidR="00C31CBF" w:rsidRPr="00C31CBF" w:rsidTr="001B0641">
        <w:trPr>
          <w:trHeight w:val="360"/>
        </w:trPr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BF" w:rsidRPr="00C31CBF" w:rsidRDefault="00A708FB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1CBF" w:rsidRPr="00C31CB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CBF" w:rsidRPr="00C31CBF" w:rsidRDefault="00C31CBF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B0641" w:rsidRPr="00C31CBF" w:rsidTr="001B0641">
        <w:trPr>
          <w:trHeight w:val="12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641" w:rsidRPr="00C31CBF" w:rsidRDefault="001B0641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  1 400 000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683 670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</w:tr>
      <w:tr w:rsidR="001B0641" w:rsidRPr="00C31CBF" w:rsidTr="001B0641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641" w:rsidRPr="00C31CBF" w:rsidRDefault="001B0641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  4 632 900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2 742 137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1B0641" w:rsidRPr="00C31CBF" w:rsidTr="001B0641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641" w:rsidRPr="00C31CBF" w:rsidRDefault="001B0641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      86 500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  43 250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1B0641" w:rsidRPr="00C31CBF" w:rsidTr="001B0641">
        <w:trPr>
          <w:trHeight w:val="8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641" w:rsidRPr="00C31CBF" w:rsidRDefault="001B0641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        4 986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    4 986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B0641" w:rsidRPr="00C31CBF" w:rsidTr="001B0641">
        <w:trPr>
          <w:trHeight w:val="8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641" w:rsidRPr="00C31CBF" w:rsidRDefault="001B0641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      20 000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641" w:rsidRPr="00C31CBF" w:rsidTr="001B0641">
        <w:trPr>
          <w:trHeight w:val="7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641" w:rsidRPr="00C31CBF" w:rsidRDefault="001B0641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     261 700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116 290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1B0641" w:rsidRPr="00C31CBF" w:rsidTr="001B0641">
        <w:trPr>
          <w:trHeight w:val="4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641" w:rsidRPr="00C31CBF" w:rsidRDefault="001B0641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     132 000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  64 159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</w:tr>
      <w:tr w:rsidR="001B0641" w:rsidRPr="00C31CBF" w:rsidTr="001B0641">
        <w:trPr>
          <w:trHeight w:val="11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641" w:rsidRPr="00C31CBF" w:rsidRDefault="001B0641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      30 000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         -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641" w:rsidRPr="00C31CBF" w:rsidTr="001B0641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641" w:rsidRPr="00C31CBF" w:rsidRDefault="001B0641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Жилищное  хозяйство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        4 000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    1 925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</w:tr>
      <w:tr w:rsidR="001B0641" w:rsidRPr="00C31CBF" w:rsidTr="001B0641">
        <w:trPr>
          <w:trHeight w:val="4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641" w:rsidRPr="00C31CBF" w:rsidRDefault="001B0641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  1 275 591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1 252 908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</w:tr>
      <w:tr w:rsidR="001B0641" w:rsidRPr="00C31CBF" w:rsidTr="001B0641">
        <w:trPr>
          <w:trHeight w:val="4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641" w:rsidRPr="00C31CBF" w:rsidRDefault="001B0641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  9 674 210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3 757 698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</w:tr>
      <w:tr w:rsidR="001B0641" w:rsidRPr="00C31CBF" w:rsidTr="001B0641">
        <w:trPr>
          <w:trHeight w:val="4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641" w:rsidRPr="00C31CBF" w:rsidRDefault="001B0641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  2 404 705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303 946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1B0641" w:rsidRPr="00C31CBF" w:rsidTr="001B0641">
        <w:trPr>
          <w:trHeight w:val="4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641" w:rsidRPr="00C31CBF" w:rsidRDefault="001B0641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  5 106 314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1 802 908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</w:tr>
      <w:tr w:rsidR="001B0641" w:rsidRPr="00C31CBF" w:rsidTr="001B0641">
        <w:trPr>
          <w:trHeight w:val="4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641" w:rsidRPr="00C31CBF" w:rsidRDefault="001B0641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      48 200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  31 069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</w:tr>
      <w:tr w:rsidR="001B0641" w:rsidRPr="00C31CBF" w:rsidTr="001B0641">
        <w:trPr>
          <w:trHeight w:val="6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641" w:rsidRPr="00C31CBF" w:rsidRDefault="001B0641" w:rsidP="00C35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C31CBF">
              <w:rPr>
                <w:rFonts w:ascii="Times New Roman" w:hAnsi="Times New Roman" w:cs="Times New Roman"/>
                <w:sz w:val="28"/>
                <w:szCs w:val="28"/>
              </w:rPr>
              <w:t>Расходы бюджета ИТОГО: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    25 081 106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 xml:space="preserve"> 10 804 946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641" w:rsidRPr="001B0641" w:rsidRDefault="001B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641">
              <w:rPr>
                <w:rFonts w:ascii="Times New Roman" w:hAnsi="Times New Roman" w:cs="Times New Roman"/>
                <w:sz w:val="28"/>
                <w:szCs w:val="28"/>
              </w:rPr>
              <w:t>43,1</w:t>
            </w:r>
          </w:p>
        </w:tc>
      </w:tr>
    </w:tbl>
    <w:p w:rsidR="00C31CBF" w:rsidRPr="00B90D12" w:rsidRDefault="00C31CBF" w:rsidP="00CC66CA">
      <w:pPr>
        <w:tabs>
          <w:tab w:val="left" w:pos="950"/>
        </w:tabs>
        <w:rPr>
          <w:rFonts w:ascii="Times New Roman" w:hAnsi="Times New Roman"/>
          <w:b/>
          <w:sz w:val="28"/>
          <w:szCs w:val="28"/>
        </w:rPr>
      </w:pPr>
    </w:p>
    <w:sectPr w:rsidR="00C31CBF" w:rsidRPr="00B90D12" w:rsidSect="00A0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10190"/>
    <w:rsid w:val="00025B50"/>
    <w:rsid w:val="00035DA9"/>
    <w:rsid w:val="0003776B"/>
    <w:rsid w:val="0005639C"/>
    <w:rsid w:val="000638EF"/>
    <w:rsid w:val="00076989"/>
    <w:rsid w:val="00090A78"/>
    <w:rsid w:val="000B175E"/>
    <w:rsid w:val="000B655D"/>
    <w:rsid w:val="000D2747"/>
    <w:rsid w:val="000E6008"/>
    <w:rsid w:val="000F2071"/>
    <w:rsid w:val="00107DEB"/>
    <w:rsid w:val="001423AB"/>
    <w:rsid w:val="00197A36"/>
    <w:rsid w:val="001B0641"/>
    <w:rsid w:val="001B3076"/>
    <w:rsid w:val="001C32BD"/>
    <w:rsid w:val="001D15D3"/>
    <w:rsid w:val="001D565D"/>
    <w:rsid w:val="001E68EC"/>
    <w:rsid w:val="00203E88"/>
    <w:rsid w:val="00205557"/>
    <w:rsid w:val="00215046"/>
    <w:rsid w:val="002215EA"/>
    <w:rsid w:val="00227741"/>
    <w:rsid w:val="0023008F"/>
    <w:rsid w:val="0023131B"/>
    <w:rsid w:val="00252E97"/>
    <w:rsid w:val="00262900"/>
    <w:rsid w:val="002654C2"/>
    <w:rsid w:val="002A1652"/>
    <w:rsid w:val="002C0170"/>
    <w:rsid w:val="002C024D"/>
    <w:rsid w:val="002C565A"/>
    <w:rsid w:val="002D2AA9"/>
    <w:rsid w:val="002E5F9E"/>
    <w:rsid w:val="002E60FA"/>
    <w:rsid w:val="00303892"/>
    <w:rsid w:val="00322E27"/>
    <w:rsid w:val="0032663C"/>
    <w:rsid w:val="003510CD"/>
    <w:rsid w:val="00353854"/>
    <w:rsid w:val="003A7B6E"/>
    <w:rsid w:val="003B08EE"/>
    <w:rsid w:val="003D303E"/>
    <w:rsid w:val="003D6296"/>
    <w:rsid w:val="003D6C59"/>
    <w:rsid w:val="003E341E"/>
    <w:rsid w:val="003F20FD"/>
    <w:rsid w:val="00400E2F"/>
    <w:rsid w:val="00401F34"/>
    <w:rsid w:val="00426C62"/>
    <w:rsid w:val="0043200A"/>
    <w:rsid w:val="00435504"/>
    <w:rsid w:val="004407FB"/>
    <w:rsid w:val="00443D0A"/>
    <w:rsid w:val="00454FA8"/>
    <w:rsid w:val="00456679"/>
    <w:rsid w:val="004A3E7C"/>
    <w:rsid w:val="004A6596"/>
    <w:rsid w:val="004B7401"/>
    <w:rsid w:val="004E173D"/>
    <w:rsid w:val="004E7E2C"/>
    <w:rsid w:val="005017D7"/>
    <w:rsid w:val="00521658"/>
    <w:rsid w:val="00530069"/>
    <w:rsid w:val="00540D3E"/>
    <w:rsid w:val="005775D6"/>
    <w:rsid w:val="005776AE"/>
    <w:rsid w:val="005820F0"/>
    <w:rsid w:val="00595C5A"/>
    <w:rsid w:val="005A1780"/>
    <w:rsid w:val="005B0E0D"/>
    <w:rsid w:val="005B61FD"/>
    <w:rsid w:val="005C6D2A"/>
    <w:rsid w:val="005F06CD"/>
    <w:rsid w:val="00622BCC"/>
    <w:rsid w:val="00623B34"/>
    <w:rsid w:val="0063236B"/>
    <w:rsid w:val="00632BB6"/>
    <w:rsid w:val="006358BD"/>
    <w:rsid w:val="00637DA5"/>
    <w:rsid w:val="00642D3C"/>
    <w:rsid w:val="0066569D"/>
    <w:rsid w:val="0066581F"/>
    <w:rsid w:val="00667730"/>
    <w:rsid w:val="00667B98"/>
    <w:rsid w:val="00674C6C"/>
    <w:rsid w:val="00676EEE"/>
    <w:rsid w:val="00683B39"/>
    <w:rsid w:val="0068674B"/>
    <w:rsid w:val="006964B0"/>
    <w:rsid w:val="00696ED9"/>
    <w:rsid w:val="006B19E2"/>
    <w:rsid w:val="006E2EEE"/>
    <w:rsid w:val="006F17AF"/>
    <w:rsid w:val="00722BC2"/>
    <w:rsid w:val="0072528C"/>
    <w:rsid w:val="00727378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E629D"/>
    <w:rsid w:val="007E6E94"/>
    <w:rsid w:val="007F3117"/>
    <w:rsid w:val="00803E3E"/>
    <w:rsid w:val="00803EC5"/>
    <w:rsid w:val="00811AFF"/>
    <w:rsid w:val="00846F8A"/>
    <w:rsid w:val="008514B7"/>
    <w:rsid w:val="008971B2"/>
    <w:rsid w:val="008D1024"/>
    <w:rsid w:val="008E139A"/>
    <w:rsid w:val="008E4980"/>
    <w:rsid w:val="008E611A"/>
    <w:rsid w:val="008E79F8"/>
    <w:rsid w:val="008F2650"/>
    <w:rsid w:val="008F5576"/>
    <w:rsid w:val="0090669A"/>
    <w:rsid w:val="00906EDD"/>
    <w:rsid w:val="009072DB"/>
    <w:rsid w:val="00934D03"/>
    <w:rsid w:val="009413EC"/>
    <w:rsid w:val="00950CA0"/>
    <w:rsid w:val="00970F45"/>
    <w:rsid w:val="00987A3F"/>
    <w:rsid w:val="009C2C34"/>
    <w:rsid w:val="009D74E9"/>
    <w:rsid w:val="009F2731"/>
    <w:rsid w:val="00A04C1A"/>
    <w:rsid w:val="00A11524"/>
    <w:rsid w:val="00A24328"/>
    <w:rsid w:val="00A40B3E"/>
    <w:rsid w:val="00A44DE2"/>
    <w:rsid w:val="00A61325"/>
    <w:rsid w:val="00A63DC6"/>
    <w:rsid w:val="00A708FB"/>
    <w:rsid w:val="00A73740"/>
    <w:rsid w:val="00A96E42"/>
    <w:rsid w:val="00AA0185"/>
    <w:rsid w:val="00AA142F"/>
    <w:rsid w:val="00AE6098"/>
    <w:rsid w:val="00AF30CC"/>
    <w:rsid w:val="00B00888"/>
    <w:rsid w:val="00B121A3"/>
    <w:rsid w:val="00B151D8"/>
    <w:rsid w:val="00B3364F"/>
    <w:rsid w:val="00B634FC"/>
    <w:rsid w:val="00B71186"/>
    <w:rsid w:val="00B85DE2"/>
    <w:rsid w:val="00B90D12"/>
    <w:rsid w:val="00BB36AA"/>
    <w:rsid w:val="00BC0A28"/>
    <w:rsid w:val="00BC3967"/>
    <w:rsid w:val="00BD4C96"/>
    <w:rsid w:val="00BD7682"/>
    <w:rsid w:val="00BE25ED"/>
    <w:rsid w:val="00C01296"/>
    <w:rsid w:val="00C22DF1"/>
    <w:rsid w:val="00C31CBF"/>
    <w:rsid w:val="00C57DAB"/>
    <w:rsid w:val="00C77C31"/>
    <w:rsid w:val="00C9157A"/>
    <w:rsid w:val="00CA23BB"/>
    <w:rsid w:val="00CA2A34"/>
    <w:rsid w:val="00CB41F4"/>
    <w:rsid w:val="00CB642B"/>
    <w:rsid w:val="00CC66CA"/>
    <w:rsid w:val="00CD7D5B"/>
    <w:rsid w:val="00CF1AE2"/>
    <w:rsid w:val="00CF5DA2"/>
    <w:rsid w:val="00CF73F9"/>
    <w:rsid w:val="00D008A2"/>
    <w:rsid w:val="00D13EF5"/>
    <w:rsid w:val="00D14A63"/>
    <w:rsid w:val="00D24AE9"/>
    <w:rsid w:val="00D2735E"/>
    <w:rsid w:val="00D42DBB"/>
    <w:rsid w:val="00D515DC"/>
    <w:rsid w:val="00D71925"/>
    <w:rsid w:val="00D75026"/>
    <w:rsid w:val="00D7744A"/>
    <w:rsid w:val="00D86B7B"/>
    <w:rsid w:val="00D93EA2"/>
    <w:rsid w:val="00DA17A2"/>
    <w:rsid w:val="00DD2E8F"/>
    <w:rsid w:val="00DD7539"/>
    <w:rsid w:val="00DE4093"/>
    <w:rsid w:val="00DE7387"/>
    <w:rsid w:val="00E20731"/>
    <w:rsid w:val="00E255CE"/>
    <w:rsid w:val="00E35233"/>
    <w:rsid w:val="00E53080"/>
    <w:rsid w:val="00E552EA"/>
    <w:rsid w:val="00E6237A"/>
    <w:rsid w:val="00E67E98"/>
    <w:rsid w:val="00E80AC7"/>
    <w:rsid w:val="00EA2EC9"/>
    <w:rsid w:val="00EB6692"/>
    <w:rsid w:val="00ED3FAF"/>
    <w:rsid w:val="00ED7C77"/>
    <w:rsid w:val="00ED7DB9"/>
    <w:rsid w:val="00F06183"/>
    <w:rsid w:val="00F16028"/>
    <w:rsid w:val="00F21F7F"/>
    <w:rsid w:val="00F32524"/>
    <w:rsid w:val="00F505DB"/>
    <w:rsid w:val="00F924E5"/>
    <w:rsid w:val="00FB40E2"/>
    <w:rsid w:val="00FD07AF"/>
    <w:rsid w:val="00FD6D6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2022-04-28T07:18:00Z</cp:lastPrinted>
  <dcterms:created xsi:type="dcterms:W3CDTF">2022-04-25T07:22:00Z</dcterms:created>
  <dcterms:modified xsi:type="dcterms:W3CDTF">2022-08-11T04:36:00Z</dcterms:modified>
</cp:coreProperties>
</file>