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360B72">
        <w:trPr>
          <w:trHeight w:val="961"/>
          <w:jc w:val="center"/>
        </w:trPr>
        <w:tc>
          <w:tcPr>
            <w:tcW w:w="3321" w:type="dxa"/>
          </w:tcPr>
          <w:p w:rsidR="00360B72" w:rsidRDefault="00360B72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60B72" w:rsidRDefault="00C7605E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0B72" w:rsidRDefault="00360B72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60B72" w:rsidRDefault="00360B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60B72" w:rsidRDefault="00C7605E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360B72" w:rsidRDefault="00C76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60B72" w:rsidRDefault="00C7605E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60B72" w:rsidRDefault="00360B72">
      <w:pPr>
        <w:spacing w:after="0" w:line="240" w:lineRule="auto"/>
        <w:ind w:right="283"/>
      </w:pPr>
    </w:p>
    <w:p w:rsidR="00360B72" w:rsidRDefault="00C7605E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A28" w:rsidRDefault="00874A28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360B72" w:rsidRDefault="00C7605E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с. Черный Отрог</w:t>
      </w:r>
    </w:p>
    <w:p w:rsidR="00360B72" w:rsidRDefault="00360B7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60B72" w:rsidRDefault="00C7605E">
      <w:pPr>
        <w:spacing w:after="0" w:line="36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проведении публичных слушаний по присвоению условно разрешенного вида использования вновь образуемому земельному участку </w:t>
      </w:r>
    </w:p>
    <w:p w:rsidR="00360B72" w:rsidRDefault="00360B72">
      <w:pPr>
        <w:spacing w:after="0" w:line="36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571" w:type="dxa"/>
        <w:tblInd w:w="216" w:type="dxa"/>
        <w:tblLayout w:type="fixed"/>
        <w:tblLook w:val="04A0"/>
      </w:tblPr>
      <w:tblGrid>
        <w:gridCol w:w="9571"/>
      </w:tblGrid>
      <w:tr w:rsidR="00360B72">
        <w:trPr>
          <w:trHeight w:val="3012"/>
        </w:trPr>
        <w:tc>
          <w:tcPr>
            <w:tcW w:w="9571" w:type="dxa"/>
          </w:tcPr>
          <w:p w:rsidR="00360B72" w:rsidRDefault="00C7605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целью обсуждения и выявления мнений жителей муниципального образования Чёрноотрожский сельсовет Саракташского района Оренбургской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области, на основании Градостроительного кодекса Российской  Федерации от 29.12.2004 № 190-ФЗ,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Чё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рноотрожский сельсовет Саракташского района Оренбургской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</w:t>
            </w:r>
            <w:r>
              <w:rPr>
                <w:rFonts w:ascii="Times New Roman" w:hAnsi="Times New Roman"/>
                <w:sz w:val="28"/>
                <w:szCs w:val="28"/>
              </w:rPr>
              <w:t>Решением Совета депутатов Черноотрожского сельсовета от 30.03.2021 № 41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Правил землепользования и застройки муниципального образования Чёрноотрожский сельсовет Саракташского района Оренбургской области, утвержденным постановлением администрации Чёрноотрож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ского сельсовета от 06.10.2024 № 131-п:  </w:t>
            </w:r>
          </w:p>
        </w:tc>
      </w:tr>
    </w:tbl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Создать комиссию по организации работы и проведению публичных слушаний в составе: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Председатель комиссии - Заикин Виктор Николаевич, заместитель главы администрации муниципального образования Чёрноотрожский сель</w:t>
      </w:r>
      <w:r>
        <w:rPr>
          <w:rFonts w:ascii="Times New Roman" w:eastAsia="Times New Roman" w:hAnsi="Times New Roman"/>
          <w:sz w:val="28"/>
          <w:szCs w:val="28"/>
        </w:rPr>
        <w:t>совет.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комиссии - Игнатенко Ольга Николаевна, специалист 1 категории администрации муниципального образования Чёрноотрожский сельсовет.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360B72" w:rsidRDefault="00C76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Шокирова Татьяна Александровна –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</w:t>
      </w:r>
      <w:r>
        <w:rPr>
          <w:rFonts w:ascii="Times New Roman" w:hAnsi="Times New Roman"/>
          <w:sz w:val="28"/>
          <w:szCs w:val="28"/>
        </w:rPr>
        <w:t xml:space="preserve">ия Чёрноотрожский сельсовет; 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Ярмольчик Андрей Михайлович –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Чёрноотрожский сельсовет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60B72" w:rsidRDefault="00C7605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Михайлов Дмитрий Сергеевич - депутат Совета депутатов Чёрноотрожского  сельсовета Саракташского района </w:t>
      </w:r>
      <w:r>
        <w:rPr>
          <w:rFonts w:ascii="Times New Roman" w:eastAsia="Times New Roman" w:hAnsi="Times New Roman"/>
          <w:sz w:val="28"/>
          <w:szCs w:val="28"/>
        </w:rPr>
        <w:t>Оренбургской области.</w:t>
      </w:r>
    </w:p>
    <w:p w:rsidR="00360B72" w:rsidRDefault="00C7605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Комиссии по организации проведения публичных слушаний подготовить и провести публичные слушания:</w:t>
      </w:r>
    </w:p>
    <w:p w:rsidR="00360B72" w:rsidRDefault="00C7605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 согласованию присвоения условно разрешенного вида использования вновь образуемому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земельному участку, расположенному по адресу: 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ренбургская область, Саракташский район, с. Никитино,                        ул. Садовая, 11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 склады (код 6.9).</w:t>
      </w:r>
    </w:p>
    <w:p w:rsidR="00360B72" w:rsidRDefault="00C7605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3. Провести публичные слушания по адресу: Оренбургская область, Саракташский район, село Черный отрог, ул. Центральная, д. 3, здание администр</w:t>
      </w:r>
      <w:r>
        <w:rPr>
          <w:rFonts w:ascii="Times New Roman" w:eastAsia="Times New Roman" w:hAnsi="Times New Roman"/>
          <w:bCs/>
          <w:sz w:val="28"/>
        </w:rPr>
        <w:t>ации Чёрноотрожского сельсовета, 12 мая 2025 года в 17 часов 10 минут.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</w:rPr>
        <w:t>. Определить местом сбора предложений и замечаний всех заинтересованных лиц по вопросу, выносимому на публичные слушания в здании администрации Чёрноотрожского сельсовета по адресу: Ор</w:t>
      </w:r>
      <w:r>
        <w:rPr>
          <w:rFonts w:ascii="Times New Roman" w:eastAsia="Times New Roman" w:hAnsi="Times New Roman"/>
          <w:bCs/>
          <w:sz w:val="28"/>
          <w:szCs w:val="28"/>
        </w:rPr>
        <w:t>енбургская область, Саракташский район, с. Черный Отрог, ул. Центральная, д. 3, кабинет 2 и установить срок подачи замечаний и предложений до 11.05.2025 включительно.</w:t>
      </w:r>
    </w:p>
    <w:p w:rsidR="00360B72" w:rsidRDefault="00C7605E">
      <w:pPr>
        <w:pStyle w:val="2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5. Назначить лицом, ответственным за сбор и обобщение </w:t>
      </w:r>
      <w:r>
        <w:rPr>
          <w:bCs/>
          <w:sz w:val="28"/>
          <w:szCs w:val="28"/>
        </w:rPr>
        <w:lastRenderedPageBreak/>
        <w:t xml:space="preserve">предложений и замечаний населения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вопросу, выносимому на публичные слушания</w:t>
      </w:r>
      <w:r>
        <w:rPr>
          <w:sz w:val="28"/>
          <w:szCs w:val="28"/>
        </w:rPr>
        <w:t xml:space="preserve">, специалиста 1 категории </w:t>
      </w:r>
      <w:r>
        <w:rPr>
          <w:bCs/>
          <w:sz w:val="28"/>
          <w:szCs w:val="28"/>
        </w:rPr>
        <w:t xml:space="preserve">администрации Чёрноотрожского сельсовета Игнатенко Ольгу Николаевну. 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Запись граждан на выступления с предложениями о дополнениях и изменениях к выносимому на публичные слушания вопрос</w:t>
      </w:r>
      <w:r>
        <w:rPr>
          <w:rFonts w:ascii="Times New Roman" w:eastAsia="Times New Roman" w:hAnsi="Times New Roman"/>
          <w:sz w:val="28"/>
          <w:szCs w:val="28"/>
        </w:rPr>
        <w:t>у осуществляется в кабинете № 2 администрации Чёрноотрожского сельсовета или по телефону 8 (35333) 6-50-69 до 11.05.2025 включительно.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Организационно-техническое обеспечение публичных слушаний возложить на специалиста 1 категории администрации </w:t>
      </w:r>
      <w:r>
        <w:rPr>
          <w:rFonts w:ascii="Times New Roman" w:eastAsia="Times New Roman" w:hAnsi="Times New Roman"/>
          <w:sz w:val="28"/>
          <w:szCs w:val="28"/>
        </w:rPr>
        <w:t>Чёрноотрожского сельсовета Ярмольчик Андрея Михайловича.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Информацию о проведении публичных слушаний, заключение и постановление по итогам публичных слушаний разместить на официальном сайте муниципального образования Чёрноотрожский сельсовет </w:t>
      </w:r>
      <w:hyperlink r:id="rId9">
        <w:r>
          <w:rPr>
            <w:rStyle w:val="a7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www.чёрноотрожский-сельсовет56.рф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Председателю комиссии по проведению публичных слушаний          Заикину Виктору Николаевичу представить главе администрации Чёрноотрожского сельсовета заключение по результ</w:t>
      </w:r>
      <w:r>
        <w:rPr>
          <w:rFonts w:ascii="Times New Roman" w:eastAsia="Times New Roman" w:hAnsi="Times New Roman"/>
          <w:sz w:val="28"/>
          <w:szCs w:val="28"/>
        </w:rPr>
        <w:t>атам публичных слушаний.</w:t>
      </w:r>
      <w:bookmarkStart w:id="0" w:name="sub_8"/>
    </w:p>
    <w:p w:rsidR="00360B72" w:rsidRDefault="00C760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Контроль над исполнением настоящего постановления оставляю за собой.</w:t>
      </w:r>
      <w:bookmarkEnd w:id="0"/>
    </w:p>
    <w:p w:rsidR="00360B72" w:rsidRDefault="00360B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0B72" w:rsidRDefault="00C7605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  </w:t>
      </w:r>
      <w:r>
        <w:rPr>
          <w:rFonts w:ascii="Times New Roman" w:hAnsi="Times New Roman"/>
          <w:sz w:val="28"/>
        </w:rPr>
        <w:tab/>
        <w:t xml:space="preserve">              О.С. Понамаренко</w:t>
      </w:r>
    </w:p>
    <w:p w:rsidR="00360B72" w:rsidRDefault="00C7605E">
      <w:pPr>
        <w:widowControl w:val="0"/>
        <w:spacing w:after="0" w:line="240" w:lineRule="auto"/>
        <w:ind w:firstLine="709"/>
        <w:jc w:val="center"/>
        <w:rPr>
          <w:rFonts w:ascii="Tahoma" w:hAnsi="Tahoma" w:cs="Tahoma"/>
          <w:kern w:val="2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posOffset>-1275080</wp:posOffset>
            </wp:positionH>
            <wp:positionV relativeFrom="line">
              <wp:posOffset>116205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B72" w:rsidRDefault="00360B7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74A28" w:rsidRDefault="00874A2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74A28" w:rsidRDefault="00874A2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74A28" w:rsidRDefault="00874A2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60B72" w:rsidRDefault="00360B7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60B72" w:rsidRDefault="00360B7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360B72" w:rsidRDefault="00C7605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администрации района, прокуратуре, в дело.</w:t>
      </w:r>
    </w:p>
    <w:p w:rsidR="00360B72" w:rsidRDefault="00360B7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360B72" w:rsidSect="00360B72">
      <w:headerReference w:type="even" r:id="rId11"/>
      <w:headerReference w:type="default" r:id="rId12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5E" w:rsidRDefault="00C7605E" w:rsidP="00360B72">
      <w:pPr>
        <w:spacing w:after="0" w:line="240" w:lineRule="auto"/>
      </w:pPr>
      <w:r>
        <w:separator/>
      </w:r>
    </w:p>
  </w:endnote>
  <w:endnote w:type="continuationSeparator" w:id="1">
    <w:p w:rsidR="00C7605E" w:rsidRDefault="00C7605E" w:rsidP="0036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5E" w:rsidRDefault="00C7605E" w:rsidP="00360B72">
      <w:pPr>
        <w:spacing w:after="0" w:line="240" w:lineRule="auto"/>
      </w:pPr>
      <w:r>
        <w:separator/>
      </w:r>
    </w:p>
  </w:footnote>
  <w:footnote w:type="continuationSeparator" w:id="1">
    <w:p w:rsidR="00C7605E" w:rsidRDefault="00C7605E" w:rsidP="0036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72" w:rsidRDefault="00360B72">
    <w:pPr>
      <w:pStyle w:val="Header"/>
      <w:ind w:right="360"/>
    </w:pPr>
    <w:r>
      <w:pict>
        <v:rect id="_x0000_s1026" style="position:absolute;margin-left:-38.85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360B72" w:rsidRDefault="00360B72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7605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605E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72" w:rsidRDefault="00360B72">
    <w:pPr>
      <w:pStyle w:val="Header"/>
      <w:ind w:right="360"/>
    </w:pPr>
    <w:r>
      <w:pict>
        <v:rect id="_x0000_s1025" style="position:absolute;margin-left:427.75pt;margin-top:.05pt;width:5.65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360B72" w:rsidRDefault="00360B72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7605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4A28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0B72"/>
    <w:rsid w:val="00360B72"/>
    <w:rsid w:val="00874A28"/>
    <w:rsid w:val="00C7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character" w:customStyle="1" w:styleId="a8">
    <w:name w:val="Основной текст_"/>
    <w:basedOn w:val="a0"/>
    <w:link w:val="20"/>
    <w:qFormat/>
    <w:locked/>
    <w:rsid w:val="00BF2564"/>
    <w:rPr>
      <w:spacing w:val="3"/>
      <w:sz w:val="25"/>
      <w:szCs w:val="25"/>
      <w:shd w:val="clear" w:color="auto" w:fill="FFFFFF"/>
    </w:rPr>
  </w:style>
  <w:style w:type="character" w:styleId="a9">
    <w:name w:val="FollowedHyperlink"/>
    <w:rsid w:val="00360B72"/>
    <w:rPr>
      <w:color w:val="800000"/>
      <w:u w:val="single"/>
    </w:rPr>
  </w:style>
  <w:style w:type="paragraph" w:customStyle="1" w:styleId="Heading">
    <w:name w:val="Heading"/>
    <w:basedOn w:val="a"/>
    <w:next w:val="aa"/>
    <w:qFormat/>
    <w:rsid w:val="00360B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b">
    <w:name w:val="List"/>
    <w:basedOn w:val="aa"/>
    <w:rsid w:val="00360B72"/>
  </w:style>
  <w:style w:type="paragraph" w:customStyle="1" w:styleId="Caption">
    <w:name w:val="Caption"/>
    <w:basedOn w:val="a"/>
    <w:qFormat/>
    <w:rsid w:val="00360B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60B72"/>
    <w:pPr>
      <w:suppressLineNumbers/>
    </w:pPr>
  </w:style>
  <w:style w:type="paragraph" w:customStyle="1" w:styleId="HeaderandFooter">
    <w:name w:val="Header and Footer"/>
    <w:basedOn w:val="a"/>
    <w:qFormat/>
    <w:rsid w:val="00360B72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rsid w:val="00ED478C"/>
    <w:pPr>
      <w:spacing w:after="120" w:line="480" w:lineRule="auto"/>
    </w:pPr>
  </w:style>
  <w:style w:type="paragraph" w:customStyle="1" w:styleId="22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AB7FAC"/>
    <w:pPr>
      <w:ind w:left="720"/>
      <w:contextualSpacing/>
    </w:pPr>
  </w:style>
  <w:style w:type="paragraph" w:customStyle="1" w:styleId="20">
    <w:name w:val="Основной текст2"/>
    <w:basedOn w:val="a"/>
    <w:link w:val="a8"/>
    <w:qFormat/>
    <w:rsid w:val="00BF2564"/>
    <w:pPr>
      <w:widowControl w:val="0"/>
      <w:shd w:val="clear" w:color="auto" w:fill="FFFFFF"/>
      <w:spacing w:before="720" w:after="600" w:line="326" w:lineRule="exact"/>
      <w:jc w:val="both"/>
    </w:pPr>
    <w:rPr>
      <w:rFonts w:ascii="Times New Roman" w:eastAsia="Times New Roman" w:hAnsi="Times New Roman"/>
      <w:spacing w:val="3"/>
      <w:sz w:val="25"/>
      <w:szCs w:val="25"/>
      <w:lang w:eastAsia="ru-RU"/>
    </w:rPr>
  </w:style>
  <w:style w:type="paragraph" w:customStyle="1" w:styleId="FrameContents">
    <w:name w:val="Frame Contents"/>
    <w:basedOn w:val="a"/>
    <w:qFormat/>
    <w:rsid w:val="00360B72"/>
  </w:style>
  <w:style w:type="table" w:styleId="ad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&#1095;&#1105;&#1088;&#1085;&#1086;&#1086;&#1090;&#1088;&#1086;&#1078;&#1089;&#1082;&#1080;&#1081;-&#1089;&#1077;&#1083;&#1100;&#1089;&#1086;&#1074;&#1077;&#1090;56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Company>Admin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User</cp:lastModifiedBy>
  <cp:revision>2</cp:revision>
  <cp:lastPrinted>2023-09-04T05:07:00Z</cp:lastPrinted>
  <dcterms:created xsi:type="dcterms:W3CDTF">2025-04-25T05:33:00Z</dcterms:created>
  <dcterms:modified xsi:type="dcterms:W3CDTF">2025-04-25T05:33:00Z</dcterms:modified>
  <dc:language>ru-RU</dc:language>
</cp:coreProperties>
</file>